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93FBE" w14:textId="26890122" w:rsidR="00E253D1" w:rsidRDefault="00E253D1" w:rsidP="00FF3CC8">
      <w:pPr>
        <w:pStyle w:val="ListParagraph"/>
        <w:jc w:val="both"/>
      </w:pPr>
      <w:r>
        <w:t>Location:</w:t>
      </w:r>
    </w:p>
    <w:tbl>
      <w:tblPr>
        <w:tblStyle w:val="TableGrid"/>
        <w:tblW w:w="0" w:type="auto"/>
        <w:tblInd w:w="715" w:type="dxa"/>
        <w:tblLook w:val="04A0" w:firstRow="1" w:lastRow="0" w:firstColumn="1" w:lastColumn="0" w:noHBand="0" w:noVBand="1"/>
      </w:tblPr>
      <w:tblGrid>
        <w:gridCol w:w="2065"/>
        <w:gridCol w:w="630"/>
      </w:tblGrid>
      <w:tr w:rsidR="00E253D1" w14:paraId="332B8E65" w14:textId="77777777" w:rsidTr="00E253D1">
        <w:tc>
          <w:tcPr>
            <w:tcW w:w="2065" w:type="dxa"/>
          </w:tcPr>
          <w:p w14:paraId="2B6C9340" w14:textId="584606AB" w:rsidR="00E253D1" w:rsidRDefault="00E253D1" w:rsidP="00FF3CC8">
            <w:pPr>
              <w:pStyle w:val="ListParagraph"/>
              <w:ind w:left="0"/>
              <w:jc w:val="both"/>
            </w:pPr>
            <w:r>
              <w:t>Virtual via Teams</w:t>
            </w:r>
          </w:p>
        </w:tc>
        <w:tc>
          <w:tcPr>
            <w:tcW w:w="630" w:type="dxa"/>
          </w:tcPr>
          <w:p w14:paraId="7F59CD72" w14:textId="4CF2695A" w:rsidR="00E253D1" w:rsidRDefault="00E253D1" w:rsidP="00FF3CC8">
            <w:pPr>
              <w:pStyle w:val="ListParagraph"/>
              <w:ind w:left="0"/>
              <w:jc w:val="both"/>
            </w:pPr>
          </w:p>
        </w:tc>
      </w:tr>
      <w:tr w:rsidR="00E253D1" w14:paraId="47C78414" w14:textId="77777777" w:rsidTr="00E253D1">
        <w:tc>
          <w:tcPr>
            <w:tcW w:w="2065" w:type="dxa"/>
          </w:tcPr>
          <w:p w14:paraId="29027576" w14:textId="06A947C7" w:rsidR="00E253D1" w:rsidRDefault="00E253D1" w:rsidP="00FF3CC8">
            <w:pPr>
              <w:pStyle w:val="ListParagraph"/>
              <w:ind w:left="0"/>
              <w:jc w:val="both"/>
            </w:pPr>
            <w:r>
              <w:t>In Person @ Kent</w:t>
            </w:r>
          </w:p>
        </w:tc>
        <w:tc>
          <w:tcPr>
            <w:tcW w:w="630" w:type="dxa"/>
          </w:tcPr>
          <w:p w14:paraId="5E60EF41" w14:textId="0AC070C0" w:rsidR="00E253D1" w:rsidRDefault="00BE4B7F" w:rsidP="00FF3CC8">
            <w:pPr>
              <w:pStyle w:val="ListParagraph"/>
              <w:ind w:left="0"/>
              <w:jc w:val="both"/>
            </w:pPr>
            <w:r>
              <w:t>x</w:t>
            </w:r>
          </w:p>
        </w:tc>
      </w:tr>
    </w:tbl>
    <w:p w14:paraId="70FD38DC" w14:textId="15B1AC55" w:rsidR="00E253D1" w:rsidRDefault="00E253D1" w:rsidP="00FF3CC8">
      <w:pPr>
        <w:pStyle w:val="ListParagraph"/>
        <w:jc w:val="both"/>
      </w:pPr>
    </w:p>
    <w:p w14:paraId="514272AC" w14:textId="35AE46A7" w:rsidR="00FF3CC8" w:rsidRDefault="00FF3CC8" w:rsidP="00FF3CC8">
      <w:pPr>
        <w:pStyle w:val="ListParagraph"/>
        <w:jc w:val="both"/>
      </w:pPr>
      <w:r>
        <w:t>Attendance:</w:t>
      </w:r>
    </w:p>
    <w:tbl>
      <w:tblPr>
        <w:tblStyle w:val="TableGrid"/>
        <w:tblW w:w="0" w:type="auto"/>
        <w:tblInd w:w="720" w:type="dxa"/>
        <w:tblLook w:val="04A0" w:firstRow="1" w:lastRow="0" w:firstColumn="1" w:lastColumn="0" w:noHBand="0" w:noVBand="1"/>
      </w:tblPr>
      <w:tblGrid>
        <w:gridCol w:w="3325"/>
        <w:gridCol w:w="2430"/>
        <w:gridCol w:w="990"/>
        <w:gridCol w:w="934"/>
      </w:tblGrid>
      <w:tr w:rsidR="00FF3CC8" w14:paraId="03A8E26F" w14:textId="77777777" w:rsidTr="00FF3CC8">
        <w:tc>
          <w:tcPr>
            <w:tcW w:w="3325" w:type="dxa"/>
          </w:tcPr>
          <w:p w14:paraId="29D6CA33" w14:textId="79768316" w:rsidR="00FF3CC8" w:rsidRPr="00FF3CC8" w:rsidRDefault="00FF3CC8" w:rsidP="00FF3CC8">
            <w:pPr>
              <w:pStyle w:val="ListParagraph"/>
              <w:ind w:left="0"/>
              <w:jc w:val="both"/>
              <w:rPr>
                <w:b/>
                <w:bCs/>
                <w:sz w:val="24"/>
                <w:szCs w:val="24"/>
              </w:rPr>
            </w:pPr>
            <w:r w:rsidRPr="00FF3CC8">
              <w:rPr>
                <w:b/>
                <w:bCs/>
                <w:sz w:val="24"/>
                <w:szCs w:val="24"/>
              </w:rPr>
              <w:t>Board Position</w:t>
            </w:r>
          </w:p>
        </w:tc>
        <w:tc>
          <w:tcPr>
            <w:tcW w:w="2430" w:type="dxa"/>
          </w:tcPr>
          <w:p w14:paraId="3017CA90" w14:textId="5821C0DA" w:rsidR="00FF3CC8" w:rsidRPr="00FF3CC8" w:rsidRDefault="00FF3CC8" w:rsidP="00FF3CC8">
            <w:pPr>
              <w:pStyle w:val="ListParagraph"/>
              <w:ind w:left="0"/>
              <w:jc w:val="both"/>
              <w:rPr>
                <w:b/>
                <w:bCs/>
                <w:sz w:val="24"/>
                <w:szCs w:val="24"/>
              </w:rPr>
            </w:pPr>
            <w:r w:rsidRPr="00FF3CC8">
              <w:rPr>
                <w:b/>
                <w:bCs/>
                <w:sz w:val="24"/>
                <w:szCs w:val="24"/>
              </w:rPr>
              <w:t>Name</w:t>
            </w:r>
          </w:p>
        </w:tc>
        <w:tc>
          <w:tcPr>
            <w:tcW w:w="990" w:type="dxa"/>
          </w:tcPr>
          <w:p w14:paraId="1BC2CD75" w14:textId="2649D1BD" w:rsidR="00FF3CC8" w:rsidRPr="00FF3CC8" w:rsidRDefault="00FF3CC8" w:rsidP="00FF3CC8">
            <w:pPr>
              <w:pStyle w:val="ListParagraph"/>
              <w:ind w:left="0"/>
              <w:jc w:val="both"/>
              <w:rPr>
                <w:b/>
                <w:bCs/>
                <w:sz w:val="24"/>
                <w:szCs w:val="24"/>
              </w:rPr>
            </w:pPr>
            <w:r w:rsidRPr="00FF3CC8">
              <w:rPr>
                <w:b/>
                <w:bCs/>
                <w:sz w:val="24"/>
                <w:szCs w:val="24"/>
              </w:rPr>
              <w:t>Present</w:t>
            </w:r>
          </w:p>
        </w:tc>
        <w:tc>
          <w:tcPr>
            <w:tcW w:w="934" w:type="dxa"/>
          </w:tcPr>
          <w:p w14:paraId="1B50BE80" w14:textId="0BA42A3F" w:rsidR="00FF3CC8" w:rsidRPr="00FF3CC8" w:rsidRDefault="00FF3CC8" w:rsidP="00FF3CC8">
            <w:pPr>
              <w:pStyle w:val="ListParagraph"/>
              <w:ind w:left="0"/>
              <w:jc w:val="both"/>
              <w:rPr>
                <w:b/>
                <w:bCs/>
                <w:sz w:val="24"/>
                <w:szCs w:val="24"/>
              </w:rPr>
            </w:pPr>
            <w:r w:rsidRPr="00FF3CC8">
              <w:rPr>
                <w:b/>
                <w:bCs/>
                <w:sz w:val="24"/>
                <w:szCs w:val="24"/>
              </w:rPr>
              <w:t>Absent</w:t>
            </w:r>
          </w:p>
        </w:tc>
      </w:tr>
      <w:tr w:rsidR="00FF3CC8" w14:paraId="2C45C752" w14:textId="1F1F159B" w:rsidTr="00FF3CC8">
        <w:tc>
          <w:tcPr>
            <w:tcW w:w="3325" w:type="dxa"/>
          </w:tcPr>
          <w:p w14:paraId="3479160E" w14:textId="5A96F1FC" w:rsidR="00FF3CC8" w:rsidRDefault="00FF3CC8" w:rsidP="00FF3CC8">
            <w:pPr>
              <w:pStyle w:val="ListParagraph"/>
              <w:ind w:left="0"/>
              <w:jc w:val="both"/>
            </w:pPr>
            <w:r>
              <w:t>President</w:t>
            </w:r>
          </w:p>
        </w:tc>
        <w:tc>
          <w:tcPr>
            <w:tcW w:w="2430" w:type="dxa"/>
          </w:tcPr>
          <w:p w14:paraId="244FD5F4" w14:textId="30D63E87" w:rsidR="00FF3CC8" w:rsidRDefault="00FF3CC8" w:rsidP="00FF3CC8">
            <w:pPr>
              <w:pStyle w:val="ListParagraph"/>
              <w:ind w:left="0"/>
              <w:jc w:val="both"/>
            </w:pPr>
            <w:r>
              <w:t>Bryan McCarthy</w:t>
            </w:r>
          </w:p>
        </w:tc>
        <w:tc>
          <w:tcPr>
            <w:tcW w:w="990" w:type="dxa"/>
          </w:tcPr>
          <w:p w14:paraId="25CFB454" w14:textId="2B179C37" w:rsidR="00FF3CC8" w:rsidRDefault="00CE5AAD" w:rsidP="00FF3CC8">
            <w:pPr>
              <w:pStyle w:val="ListParagraph"/>
              <w:ind w:left="0"/>
              <w:jc w:val="both"/>
            </w:pPr>
            <w:r>
              <w:t>x</w:t>
            </w:r>
          </w:p>
        </w:tc>
        <w:tc>
          <w:tcPr>
            <w:tcW w:w="934" w:type="dxa"/>
          </w:tcPr>
          <w:p w14:paraId="068CA32B" w14:textId="77777777" w:rsidR="00FF3CC8" w:rsidRDefault="00FF3CC8" w:rsidP="00FF3CC8">
            <w:pPr>
              <w:pStyle w:val="ListParagraph"/>
              <w:ind w:left="0"/>
              <w:jc w:val="both"/>
            </w:pPr>
          </w:p>
        </w:tc>
      </w:tr>
      <w:tr w:rsidR="00FF3CC8" w14:paraId="1D54E7CA" w14:textId="5C5C6383" w:rsidTr="00FF3CC8">
        <w:tc>
          <w:tcPr>
            <w:tcW w:w="3325" w:type="dxa"/>
          </w:tcPr>
          <w:p w14:paraId="0BFC4F3D" w14:textId="18E31078" w:rsidR="00FF3CC8" w:rsidRDefault="00FF3CC8" w:rsidP="00FF3CC8">
            <w:pPr>
              <w:pStyle w:val="ListParagraph"/>
              <w:ind w:left="0"/>
              <w:jc w:val="both"/>
            </w:pPr>
            <w:r>
              <w:t>President Elect</w:t>
            </w:r>
          </w:p>
        </w:tc>
        <w:tc>
          <w:tcPr>
            <w:tcW w:w="2430" w:type="dxa"/>
          </w:tcPr>
          <w:p w14:paraId="69787E58" w14:textId="4AB9BEBF" w:rsidR="00FF3CC8" w:rsidRDefault="00FF3CC8" w:rsidP="00FF3CC8">
            <w:pPr>
              <w:pStyle w:val="ListParagraph"/>
              <w:ind w:left="0"/>
              <w:jc w:val="both"/>
            </w:pPr>
            <w:r>
              <w:t>Ray Iannuccillo</w:t>
            </w:r>
          </w:p>
        </w:tc>
        <w:tc>
          <w:tcPr>
            <w:tcW w:w="990" w:type="dxa"/>
          </w:tcPr>
          <w:p w14:paraId="4E93F618" w14:textId="43D0C4A5" w:rsidR="00FF3CC8" w:rsidRDefault="00CE5AAD" w:rsidP="00FF3CC8">
            <w:pPr>
              <w:pStyle w:val="ListParagraph"/>
              <w:ind w:left="0"/>
              <w:jc w:val="both"/>
            </w:pPr>
            <w:r>
              <w:t>x</w:t>
            </w:r>
          </w:p>
        </w:tc>
        <w:tc>
          <w:tcPr>
            <w:tcW w:w="934" w:type="dxa"/>
          </w:tcPr>
          <w:p w14:paraId="5F628FF3" w14:textId="77777777" w:rsidR="00FF3CC8" w:rsidRDefault="00FF3CC8" w:rsidP="00FF3CC8">
            <w:pPr>
              <w:pStyle w:val="ListParagraph"/>
              <w:ind w:left="0"/>
              <w:jc w:val="both"/>
            </w:pPr>
          </w:p>
        </w:tc>
      </w:tr>
      <w:tr w:rsidR="00FF3CC8" w14:paraId="7AA0E8D4" w14:textId="633944AD" w:rsidTr="00FF3CC8">
        <w:tc>
          <w:tcPr>
            <w:tcW w:w="3325" w:type="dxa"/>
          </w:tcPr>
          <w:p w14:paraId="5D4CE787" w14:textId="18B7BDA8" w:rsidR="00FF3CC8" w:rsidRDefault="00FF3CC8" w:rsidP="00FF3CC8">
            <w:pPr>
              <w:pStyle w:val="ListParagraph"/>
              <w:ind w:left="0"/>
              <w:jc w:val="both"/>
            </w:pPr>
            <w:r>
              <w:t>Past President</w:t>
            </w:r>
          </w:p>
        </w:tc>
        <w:tc>
          <w:tcPr>
            <w:tcW w:w="2430" w:type="dxa"/>
          </w:tcPr>
          <w:p w14:paraId="6A5B1A41" w14:textId="1BC3E9CF" w:rsidR="00FF3CC8" w:rsidRDefault="00FF3CC8" w:rsidP="00FF3CC8">
            <w:pPr>
              <w:pStyle w:val="ListParagraph"/>
              <w:ind w:left="0"/>
              <w:jc w:val="both"/>
            </w:pPr>
            <w:r>
              <w:t>Maggie Charpentier</w:t>
            </w:r>
          </w:p>
        </w:tc>
        <w:tc>
          <w:tcPr>
            <w:tcW w:w="990" w:type="dxa"/>
          </w:tcPr>
          <w:p w14:paraId="440B2540" w14:textId="3B14BF8A" w:rsidR="00FF3CC8" w:rsidRDefault="00CE5AAD" w:rsidP="00FF3CC8">
            <w:pPr>
              <w:pStyle w:val="ListParagraph"/>
              <w:ind w:left="0"/>
              <w:jc w:val="both"/>
            </w:pPr>
            <w:r>
              <w:t>x</w:t>
            </w:r>
          </w:p>
        </w:tc>
        <w:tc>
          <w:tcPr>
            <w:tcW w:w="934" w:type="dxa"/>
          </w:tcPr>
          <w:p w14:paraId="270C942A" w14:textId="77777777" w:rsidR="00FF3CC8" w:rsidRDefault="00FF3CC8" w:rsidP="00FF3CC8">
            <w:pPr>
              <w:pStyle w:val="ListParagraph"/>
              <w:ind w:left="0"/>
              <w:jc w:val="both"/>
            </w:pPr>
          </w:p>
        </w:tc>
      </w:tr>
      <w:tr w:rsidR="00FF3CC8" w14:paraId="438FDBAF" w14:textId="289CD7A4" w:rsidTr="00FF3CC8">
        <w:tc>
          <w:tcPr>
            <w:tcW w:w="3325" w:type="dxa"/>
          </w:tcPr>
          <w:p w14:paraId="0A111264" w14:textId="71F8ABF7" w:rsidR="00FF3CC8" w:rsidRDefault="00FF3CC8" w:rsidP="00FF3CC8">
            <w:pPr>
              <w:pStyle w:val="ListParagraph"/>
              <w:ind w:left="0"/>
              <w:jc w:val="both"/>
            </w:pPr>
            <w:r>
              <w:t>Secretary</w:t>
            </w:r>
          </w:p>
        </w:tc>
        <w:tc>
          <w:tcPr>
            <w:tcW w:w="2430" w:type="dxa"/>
          </w:tcPr>
          <w:p w14:paraId="4BFB4617" w14:textId="1FF36EE3" w:rsidR="00FF3CC8" w:rsidRDefault="00FF3CC8" w:rsidP="00FF3CC8">
            <w:pPr>
              <w:pStyle w:val="ListParagraph"/>
              <w:ind w:left="0"/>
              <w:jc w:val="both"/>
            </w:pPr>
            <w:r>
              <w:t>Shannon Levesque</w:t>
            </w:r>
          </w:p>
        </w:tc>
        <w:tc>
          <w:tcPr>
            <w:tcW w:w="990" w:type="dxa"/>
          </w:tcPr>
          <w:p w14:paraId="01BCD04D" w14:textId="2604E38E" w:rsidR="00FF3CC8" w:rsidRDefault="00CE5AAD" w:rsidP="00FF3CC8">
            <w:pPr>
              <w:pStyle w:val="ListParagraph"/>
              <w:ind w:left="0"/>
              <w:jc w:val="both"/>
            </w:pPr>
            <w:r>
              <w:t>x</w:t>
            </w:r>
          </w:p>
        </w:tc>
        <w:tc>
          <w:tcPr>
            <w:tcW w:w="934" w:type="dxa"/>
          </w:tcPr>
          <w:p w14:paraId="240973E4" w14:textId="77777777" w:rsidR="00FF3CC8" w:rsidRDefault="00FF3CC8" w:rsidP="00FF3CC8">
            <w:pPr>
              <w:pStyle w:val="ListParagraph"/>
              <w:ind w:left="0"/>
              <w:jc w:val="both"/>
            </w:pPr>
          </w:p>
        </w:tc>
      </w:tr>
      <w:tr w:rsidR="00FF3CC8" w14:paraId="7E152EBD" w14:textId="19AFA5FB" w:rsidTr="00FF3CC8">
        <w:tc>
          <w:tcPr>
            <w:tcW w:w="3325" w:type="dxa"/>
          </w:tcPr>
          <w:p w14:paraId="00EBADE2" w14:textId="6E54010F" w:rsidR="00FF3CC8" w:rsidRDefault="00FF3CC8" w:rsidP="00FF3CC8">
            <w:pPr>
              <w:pStyle w:val="ListParagraph"/>
              <w:ind w:left="0"/>
              <w:jc w:val="both"/>
            </w:pPr>
            <w:r>
              <w:t>Treasurer</w:t>
            </w:r>
          </w:p>
        </w:tc>
        <w:tc>
          <w:tcPr>
            <w:tcW w:w="2430" w:type="dxa"/>
          </w:tcPr>
          <w:p w14:paraId="6C7A7165" w14:textId="75F9EE2C" w:rsidR="00FF3CC8" w:rsidRDefault="00FF3CC8" w:rsidP="00FF3CC8">
            <w:pPr>
              <w:pStyle w:val="ListParagraph"/>
              <w:ind w:left="0"/>
              <w:jc w:val="both"/>
            </w:pPr>
            <w:r>
              <w:t>Ross Casey</w:t>
            </w:r>
          </w:p>
        </w:tc>
        <w:tc>
          <w:tcPr>
            <w:tcW w:w="990" w:type="dxa"/>
          </w:tcPr>
          <w:p w14:paraId="305D15AC" w14:textId="5EE47EFF" w:rsidR="00FF3CC8" w:rsidRDefault="00CE5AAD" w:rsidP="00FF3CC8">
            <w:pPr>
              <w:pStyle w:val="ListParagraph"/>
              <w:ind w:left="0"/>
              <w:jc w:val="both"/>
            </w:pPr>
            <w:r>
              <w:t>x</w:t>
            </w:r>
          </w:p>
        </w:tc>
        <w:tc>
          <w:tcPr>
            <w:tcW w:w="934" w:type="dxa"/>
          </w:tcPr>
          <w:p w14:paraId="027F51D9" w14:textId="77777777" w:rsidR="00FF3CC8" w:rsidRDefault="00FF3CC8" w:rsidP="00FF3CC8">
            <w:pPr>
              <w:pStyle w:val="ListParagraph"/>
              <w:ind w:left="0"/>
              <w:jc w:val="both"/>
            </w:pPr>
          </w:p>
        </w:tc>
      </w:tr>
      <w:tr w:rsidR="00FF3CC8" w14:paraId="299338BB" w14:textId="6973A621" w:rsidTr="00FF3CC8">
        <w:tc>
          <w:tcPr>
            <w:tcW w:w="3325" w:type="dxa"/>
          </w:tcPr>
          <w:p w14:paraId="0DAEFEE7" w14:textId="20CE5E0D" w:rsidR="00FF3CC8" w:rsidRDefault="00FF3CC8" w:rsidP="00FF3CC8">
            <w:pPr>
              <w:pStyle w:val="ListParagraph"/>
              <w:ind w:left="0"/>
              <w:jc w:val="both"/>
            </w:pPr>
            <w:r>
              <w:t>Board Member at Large</w:t>
            </w:r>
          </w:p>
        </w:tc>
        <w:tc>
          <w:tcPr>
            <w:tcW w:w="2430" w:type="dxa"/>
          </w:tcPr>
          <w:p w14:paraId="0D758950" w14:textId="51999EED" w:rsidR="00FF3CC8" w:rsidRDefault="00FF3CC8" w:rsidP="00FF3CC8">
            <w:pPr>
              <w:pStyle w:val="ListParagraph"/>
              <w:ind w:left="0"/>
              <w:jc w:val="both"/>
            </w:pPr>
            <w:r>
              <w:t>Catherine Li</w:t>
            </w:r>
          </w:p>
        </w:tc>
        <w:tc>
          <w:tcPr>
            <w:tcW w:w="990" w:type="dxa"/>
          </w:tcPr>
          <w:p w14:paraId="712167AD" w14:textId="1B2A79CA" w:rsidR="00FF3CC8" w:rsidRDefault="00CE5AAD" w:rsidP="00FF3CC8">
            <w:pPr>
              <w:pStyle w:val="ListParagraph"/>
              <w:ind w:left="0"/>
              <w:jc w:val="both"/>
            </w:pPr>
            <w:r>
              <w:t>x</w:t>
            </w:r>
          </w:p>
        </w:tc>
        <w:tc>
          <w:tcPr>
            <w:tcW w:w="934" w:type="dxa"/>
          </w:tcPr>
          <w:p w14:paraId="14B937F4" w14:textId="77777777" w:rsidR="00FF3CC8" w:rsidRDefault="00FF3CC8" w:rsidP="00FF3CC8">
            <w:pPr>
              <w:pStyle w:val="ListParagraph"/>
              <w:ind w:left="0"/>
              <w:jc w:val="both"/>
            </w:pPr>
          </w:p>
        </w:tc>
      </w:tr>
      <w:tr w:rsidR="00FF3CC8" w14:paraId="4AD91446" w14:textId="20A44EB4" w:rsidTr="00FF3CC8">
        <w:tc>
          <w:tcPr>
            <w:tcW w:w="3325" w:type="dxa"/>
          </w:tcPr>
          <w:p w14:paraId="0FF43288" w14:textId="348D16B4" w:rsidR="00FF3CC8" w:rsidRDefault="00FF3CC8" w:rsidP="00FF3CC8">
            <w:pPr>
              <w:pStyle w:val="ListParagraph"/>
              <w:ind w:left="0"/>
              <w:jc w:val="both"/>
            </w:pPr>
            <w:r>
              <w:t>Director for Program Development</w:t>
            </w:r>
          </w:p>
        </w:tc>
        <w:tc>
          <w:tcPr>
            <w:tcW w:w="2430" w:type="dxa"/>
          </w:tcPr>
          <w:p w14:paraId="264341A8" w14:textId="16B5D277" w:rsidR="00FF3CC8" w:rsidRDefault="00FF3CC8" w:rsidP="00FF3CC8">
            <w:pPr>
              <w:pStyle w:val="ListParagraph"/>
              <w:ind w:left="0"/>
              <w:jc w:val="both"/>
            </w:pPr>
            <w:r>
              <w:t>Amy St. Amand</w:t>
            </w:r>
          </w:p>
        </w:tc>
        <w:tc>
          <w:tcPr>
            <w:tcW w:w="990" w:type="dxa"/>
          </w:tcPr>
          <w:p w14:paraId="7D3A90FC" w14:textId="478EFB45" w:rsidR="00FF3CC8" w:rsidRDefault="00CE5AAD" w:rsidP="00FF3CC8">
            <w:pPr>
              <w:pStyle w:val="ListParagraph"/>
              <w:ind w:left="0"/>
              <w:jc w:val="both"/>
            </w:pPr>
            <w:r>
              <w:t>x</w:t>
            </w:r>
          </w:p>
        </w:tc>
        <w:tc>
          <w:tcPr>
            <w:tcW w:w="934" w:type="dxa"/>
          </w:tcPr>
          <w:p w14:paraId="5A6C18AB" w14:textId="77777777" w:rsidR="00FF3CC8" w:rsidRDefault="00FF3CC8" w:rsidP="00FF3CC8">
            <w:pPr>
              <w:pStyle w:val="ListParagraph"/>
              <w:ind w:left="0"/>
              <w:jc w:val="both"/>
            </w:pPr>
          </w:p>
        </w:tc>
      </w:tr>
      <w:tr w:rsidR="00FF3CC8" w14:paraId="1F7E3270" w14:textId="7FFB4AAF" w:rsidTr="00FF3CC8">
        <w:tc>
          <w:tcPr>
            <w:tcW w:w="3325" w:type="dxa"/>
          </w:tcPr>
          <w:p w14:paraId="04EB9DAC" w14:textId="41CE5A71" w:rsidR="00FF3CC8" w:rsidRDefault="00FF3CC8" w:rsidP="00FF3CC8">
            <w:pPr>
              <w:pStyle w:val="ListParagraph"/>
              <w:ind w:left="0"/>
              <w:jc w:val="both"/>
            </w:pPr>
            <w:r>
              <w:t>Director for Legislation</w:t>
            </w:r>
          </w:p>
        </w:tc>
        <w:tc>
          <w:tcPr>
            <w:tcW w:w="2430" w:type="dxa"/>
          </w:tcPr>
          <w:p w14:paraId="5E0C7399" w14:textId="19F7C927" w:rsidR="00FF3CC8" w:rsidRDefault="00FF3CC8" w:rsidP="00FF3CC8">
            <w:pPr>
              <w:pStyle w:val="ListParagraph"/>
              <w:ind w:left="0"/>
              <w:jc w:val="both"/>
            </w:pPr>
            <w:r>
              <w:t xml:space="preserve">Conor </w:t>
            </w:r>
            <w:proofErr w:type="spellStart"/>
            <w:r>
              <w:t>McGladrigan</w:t>
            </w:r>
            <w:proofErr w:type="spellEnd"/>
          </w:p>
        </w:tc>
        <w:tc>
          <w:tcPr>
            <w:tcW w:w="990" w:type="dxa"/>
          </w:tcPr>
          <w:p w14:paraId="1EBBA38E" w14:textId="249A90EF" w:rsidR="00FF3CC8" w:rsidRDefault="00CE5AAD" w:rsidP="00FF3CC8">
            <w:pPr>
              <w:pStyle w:val="ListParagraph"/>
              <w:ind w:left="0"/>
              <w:jc w:val="both"/>
            </w:pPr>
            <w:r>
              <w:t>x</w:t>
            </w:r>
          </w:p>
        </w:tc>
        <w:tc>
          <w:tcPr>
            <w:tcW w:w="934" w:type="dxa"/>
          </w:tcPr>
          <w:p w14:paraId="666D115C" w14:textId="77777777" w:rsidR="00FF3CC8" w:rsidRDefault="00FF3CC8" w:rsidP="00FF3CC8">
            <w:pPr>
              <w:pStyle w:val="ListParagraph"/>
              <w:ind w:left="0"/>
              <w:jc w:val="both"/>
            </w:pPr>
          </w:p>
        </w:tc>
      </w:tr>
      <w:tr w:rsidR="00FF3CC8" w14:paraId="40A1828E" w14:textId="77777777" w:rsidTr="00FF3CC8">
        <w:tc>
          <w:tcPr>
            <w:tcW w:w="3325" w:type="dxa"/>
          </w:tcPr>
          <w:p w14:paraId="272869F7" w14:textId="3AF88FC7" w:rsidR="00FF3CC8" w:rsidRDefault="00FF3CC8" w:rsidP="00FF3CC8">
            <w:pPr>
              <w:pStyle w:val="ListParagraph"/>
              <w:ind w:left="0"/>
              <w:jc w:val="both"/>
            </w:pPr>
            <w:r>
              <w:t>Director for Communications/IT</w:t>
            </w:r>
          </w:p>
        </w:tc>
        <w:tc>
          <w:tcPr>
            <w:tcW w:w="2430" w:type="dxa"/>
          </w:tcPr>
          <w:p w14:paraId="5475FA7A" w14:textId="625E4767" w:rsidR="00FF3CC8" w:rsidRDefault="00FF3CC8" w:rsidP="00FF3CC8">
            <w:pPr>
              <w:pStyle w:val="ListParagraph"/>
              <w:ind w:left="0"/>
              <w:jc w:val="both"/>
            </w:pPr>
            <w:r>
              <w:t>Nelson Caetano</w:t>
            </w:r>
          </w:p>
        </w:tc>
        <w:tc>
          <w:tcPr>
            <w:tcW w:w="990" w:type="dxa"/>
          </w:tcPr>
          <w:p w14:paraId="4D16FAAD" w14:textId="58B6EC33" w:rsidR="00FF3CC8" w:rsidRDefault="00CE5AAD" w:rsidP="00FF3CC8">
            <w:pPr>
              <w:pStyle w:val="ListParagraph"/>
              <w:ind w:left="0"/>
              <w:jc w:val="both"/>
            </w:pPr>
            <w:r>
              <w:t>x</w:t>
            </w:r>
          </w:p>
        </w:tc>
        <w:tc>
          <w:tcPr>
            <w:tcW w:w="934" w:type="dxa"/>
          </w:tcPr>
          <w:p w14:paraId="059BAF52" w14:textId="77777777" w:rsidR="00FF3CC8" w:rsidRDefault="00FF3CC8" w:rsidP="00FF3CC8">
            <w:pPr>
              <w:pStyle w:val="ListParagraph"/>
              <w:ind w:left="0"/>
              <w:jc w:val="both"/>
            </w:pPr>
          </w:p>
        </w:tc>
      </w:tr>
      <w:tr w:rsidR="00FF3CC8" w14:paraId="6A017FF3" w14:textId="77777777" w:rsidTr="00FF3CC8">
        <w:tc>
          <w:tcPr>
            <w:tcW w:w="3325" w:type="dxa"/>
          </w:tcPr>
          <w:p w14:paraId="0F1A4A0B" w14:textId="38FAABBD" w:rsidR="00FF3CC8" w:rsidRDefault="00FF3CC8" w:rsidP="00FF3CC8">
            <w:pPr>
              <w:pStyle w:val="ListParagraph"/>
              <w:ind w:left="0"/>
              <w:jc w:val="both"/>
            </w:pPr>
            <w:r>
              <w:t>Director for Membership</w:t>
            </w:r>
          </w:p>
        </w:tc>
        <w:tc>
          <w:tcPr>
            <w:tcW w:w="2430" w:type="dxa"/>
          </w:tcPr>
          <w:p w14:paraId="7E975445" w14:textId="389B8DB2" w:rsidR="00FF3CC8" w:rsidRDefault="00FF3CC8" w:rsidP="00FF3CC8">
            <w:pPr>
              <w:pStyle w:val="ListParagraph"/>
              <w:ind w:left="0"/>
              <w:jc w:val="both"/>
            </w:pPr>
            <w:r>
              <w:t>Chloe Morgan</w:t>
            </w:r>
          </w:p>
        </w:tc>
        <w:tc>
          <w:tcPr>
            <w:tcW w:w="990" w:type="dxa"/>
          </w:tcPr>
          <w:p w14:paraId="0E88D7D3" w14:textId="484F0974" w:rsidR="00FF3CC8" w:rsidRDefault="00CE5AAD" w:rsidP="00FF3CC8">
            <w:pPr>
              <w:pStyle w:val="ListParagraph"/>
              <w:ind w:left="0"/>
              <w:jc w:val="both"/>
            </w:pPr>
            <w:r>
              <w:t>x</w:t>
            </w:r>
          </w:p>
        </w:tc>
        <w:tc>
          <w:tcPr>
            <w:tcW w:w="934" w:type="dxa"/>
          </w:tcPr>
          <w:p w14:paraId="32CC7DC3" w14:textId="6FC01F20" w:rsidR="00FF3CC8" w:rsidRDefault="00FF3CC8" w:rsidP="00FF3CC8">
            <w:pPr>
              <w:pStyle w:val="ListParagraph"/>
              <w:ind w:left="0"/>
              <w:jc w:val="both"/>
            </w:pPr>
          </w:p>
        </w:tc>
      </w:tr>
      <w:tr w:rsidR="00FF3CC8" w14:paraId="7BBE63AA" w14:textId="77777777" w:rsidTr="00FF3CC8">
        <w:tc>
          <w:tcPr>
            <w:tcW w:w="3325" w:type="dxa"/>
          </w:tcPr>
          <w:p w14:paraId="749822C1" w14:textId="4F3F09EC" w:rsidR="00FF3CC8" w:rsidRDefault="00FF3CC8" w:rsidP="00FF3CC8">
            <w:pPr>
              <w:pStyle w:val="ListParagraph"/>
              <w:ind w:left="0"/>
              <w:jc w:val="both"/>
            </w:pPr>
            <w:r>
              <w:t>Technician Board Member</w:t>
            </w:r>
          </w:p>
        </w:tc>
        <w:tc>
          <w:tcPr>
            <w:tcW w:w="2430" w:type="dxa"/>
          </w:tcPr>
          <w:p w14:paraId="0B7A450C" w14:textId="37299F90" w:rsidR="00FF3CC8" w:rsidRDefault="00FF3CC8" w:rsidP="00FF3CC8">
            <w:pPr>
              <w:pStyle w:val="ListParagraph"/>
              <w:ind w:left="0"/>
              <w:jc w:val="both"/>
            </w:pPr>
            <w:r>
              <w:t>Tammy Burbine</w:t>
            </w:r>
          </w:p>
        </w:tc>
        <w:tc>
          <w:tcPr>
            <w:tcW w:w="990" w:type="dxa"/>
          </w:tcPr>
          <w:p w14:paraId="6CB78572" w14:textId="1481DD10" w:rsidR="00FF3CC8" w:rsidRDefault="00CE5AAD" w:rsidP="00FF3CC8">
            <w:pPr>
              <w:pStyle w:val="ListParagraph"/>
              <w:ind w:left="0"/>
              <w:jc w:val="both"/>
            </w:pPr>
            <w:r>
              <w:t>x</w:t>
            </w:r>
          </w:p>
        </w:tc>
        <w:tc>
          <w:tcPr>
            <w:tcW w:w="934" w:type="dxa"/>
          </w:tcPr>
          <w:p w14:paraId="57874712" w14:textId="77777777" w:rsidR="00FF3CC8" w:rsidRDefault="00FF3CC8" w:rsidP="00FF3CC8">
            <w:pPr>
              <w:pStyle w:val="ListParagraph"/>
              <w:ind w:left="0"/>
              <w:jc w:val="both"/>
            </w:pPr>
          </w:p>
        </w:tc>
      </w:tr>
      <w:tr w:rsidR="00FF3CC8" w14:paraId="21C792DF" w14:textId="77777777" w:rsidTr="00FF3CC8">
        <w:tc>
          <w:tcPr>
            <w:tcW w:w="3325" w:type="dxa"/>
          </w:tcPr>
          <w:p w14:paraId="520260B3" w14:textId="1F74C710" w:rsidR="00FF3CC8" w:rsidRDefault="00FF3CC8" w:rsidP="00FF3CC8">
            <w:pPr>
              <w:pStyle w:val="ListParagraph"/>
              <w:ind w:left="0"/>
              <w:jc w:val="both"/>
            </w:pPr>
            <w:r>
              <w:t>Standing Alternate Delegate</w:t>
            </w:r>
          </w:p>
        </w:tc>
        <w:tc>
          <w:tcPr>
            <w:tcW w:w="2430" w:type="dxa"/>
          </w:tcPr>
          <w:p w14:paraId="40449B41" w14:textId="458D5812" w:rsidR="00FF3CC8" w:rsidRDefault="00FF3CC8" w:rsidP="00FF3CC8">
            <w:pPr>
              <w:pStyle w:val="ListParagraph"/>
              <w:ind w:left="0"/>
              <w:jc w:val="both"/>
            </w:pPr>
            <w:r>
              <w:t>Karen Nolan</w:t>
            </w:r>
          </w:p>
        </w:tc>
        <w:tc>
          <w:tcPr>
            <w:tcW w:w="990" w:type="dxa"/>
          </w:tcPr>
          <w:p w14:paraId="2304D97E" w14:textId="7C905663" w:rsidR="00FF3CC8" w:rsidRDefault="00CE5AAD" w:rsidP="00FF3CC8">
            <w:pPr>
              <w:pStyle w:val="ListParagraph"/>
              <w:ind w:left="0"/>
              <w:jc w:val="both"/>
            </w:pPr>
            <w:r>
              <w:t>x</w:t>
            </w:r>
          </w:p>
        </w:tc>
        <w:tc>
          <w:tcPr>
            <w:tcW w:w="934" w:type="dxa"/>
          </w:tcPr>
          <w:p w14:paraId="0C187830" w14:textId="0203188F" w:rsidR="00FF3CC8" w:rsidRDefault="00FF3CC8" w:rsidP="00FF3CC8">
            <w:pPr>
              <w:pStyle w:val="ListParagraph"/>
              <w:ind w:left="0"/>
              <w:jc w:val="both"/>
            </w:pPr>
          </w:p>
        </w:tc>
      </w:tr>
    </w:tbl>
    <w:p w14:paraId="3A74A869" w14:textId="77777777" w:rsidR="00FF3CC8" w:rsidRDefault="00FF3CC8" w:rsidP="00FF3CC8">
      <w:pPr>
        <w:pStyle w:val="ListParagraph"/>
        <w:jc w:val="both"/>
      </w:pPr>
    </w:p>
    <w:tbl>
      <w:tblPr>
        <w:tblStyle w:val="TableGrid"/>
        <w:tblW w:w="0" w:type="auto"/>
        <w:tblInd w:w="720" w:type="dxa"/>
        <w:tblLook w:val="04A0" w:firstRow="1" w:lastRow="0" w:firstColumn="1" w:lastColumn="0" w:noHBand="0" w:noVBand="1"/>
      </w:tblPr>
      <w:tblGrid>
        <w:gridCol w:w="5755"/>
        <w:gridCol w:w="990"/>
        <w:gridCol w:w="934"/>
      </w:tblGrid>
      <w:tr w:rsidR="00FF3CC8" w14:paraId="00F0129B" w14:textId="77777777" w:rsidTr="006F72C3">
        <w:tc>
          <w:tcPr>
            <w:tcW w:w="5755" w:type="dxa"/>
          </w:tcPr>
          <w:p w14:paraId="7BC676DA" w14:textId="77777777" w:rsidR="00FF3CC8" w:rsidRDefault="00FF3CC8" w:rsidP="006F72C3">
            <w:pPr>
              <w:pStyle w:val="ListParagraph"/>
              <w:ind w:left="0"/>
              <w:jc w:val="both"/>
            </w:pPr>
            <w:r>
              <w:rPr>
                <w:b/>
                <w:bCs/>
                <w:sz w:val="24"/>
                <w:szCs w:val="24"/>
              </w:rPr>
              <w:t>Guest Name</w:t>
            </w:r>
          </w:p>
        </w:tc>
        <w:tc>
          <w:tcPr>
            <w:tcW w:w="990" w:type="dxa"/>
          </w:tcPr>
          <w:p w14:paraId="07CA7193" w14:textId="77777777" w:rsidR="00FF3CC8" w:rsidRDefault="00FF3CC8" w:rsidP="006F72C3">
            <w:pPr>
              <w:pStyle w:val="ListParagraph"/>
              <w:ind w:left="0"/>
              <w:jc w:val="both"/>
            </w:pPr>
            <w:r w:rsidRPr="00FF3CC8">
              <w:rPr>
                <w:b/>
                <w:bCs/>
                <w:sz w:val="24"/>
                <w:szCs w:val="24"/>
              </w:rPr>
              <w:t>Present</w:t>
            </w:r>
          </w:p>
        </w:tc>
        <w:tc>
          <w:tcPr>
            <w:tcW w:w="934" w:type="dxa"/>
          </w:tcPr>
          <w:p w14:paraId="7C73C8EC" w14:textId="77777777" w:rsidR="00FF3CC8" w:rsidRDefault="00FF3CC8" w:rsidP="006F72C3">
            <w:pPr>
              <w:pStyle w:val="ListParagraph"/>
              <w:ind w:left="0"/>
              <w:jc w:val="both"/>
            </w:pPr>
            <w:r w:rsidRPr="00FF3CC8">
              <w:rPr>
                <w:b/>
                <w:bCs/>
                <w:sz w:val="24"/>
                <w:szCs w:val="24"/>
              </w:rPr>
              <w:t>Absent</w:t>
            </w:r>
          </w:p>
        </w:tc>
      </w:tr>
      <w:tr w:rsidR="00FF3CC8" w14:paraId="0E942126" w14:textId="77777777" w:rsidTr="006F72C3">
        <w:tc>
          <w:tcPr>
            <w:tcW w:w="5755" w:type="dxa"/>
          </w:tcPr>
          <w:p w14:paraId="15066402" w14:textId="1943D1BE" w:rsidR="00FF3CC8" w:rsidRDefault="00243FA9" w:rsidP="006F72C3">
            <w:pPr>
              <w:pStyle w:val="ListParagraph"/>
              <w:ind w:left="0"/>
              <w:jc w:val="both"/>
            </w:pPr>
            <w:r>
              <w:t>Lauren Fortier</w:t>
            </w:r>
            <w:r w:rsidR="00F212F5">
              <w:t xml:space="preserve"> (SSHP Student Liaison) </w:t>
            </w:r>
          </w:p>
        </w:tc>
        <w:tc>
          <w:tcPr>
            <w:tcW w:w="990" w:type="dxa"/>
          </w:tcPr>
          <w:p w14:paraId="31374DD6" w14:textId="4BD1D36E" w:rsidR="00FF3CC8" w:rsidRDefault="00FF3CC8" w:rsidP="006F72C3">
            <w:pPr>
              <w:pStyle w:val="ListParagraph"/>
              <w:ind w:left="0"/>
              <w:jc w:val="both"/>
            </w:pPr>
          </w:p>
        </w:tc>
        <w:tc>
          <w:tcPr>
            <w:tcW w:w="934" w:type="dxa"/>
          </w:tcPr>
          <w:p w14:paraId="31B1D70F" w14:textId="0F940ACF" w:rsidR="00FF3CC8" w:rsidRDefault="00BE4B7F" w:rsidP="006F72C3">
            <w:pPr>
              <w:pStyle w:val="ListParagraph"/>
              <w:ind w:left="0"/>
              <w:jc w:val="both"/>
            </w:pPr>
            <w:r>
              <w:t>x</w:t>
            </w:r>
          </w:p>
        </w:tc>
      </w:tr>
      <w:tr w:rsidR="00FF3CC8" w14:paraId="29146266" w14:textId="77777777" w:rsidTr="006F72C3">
        <w:tc>
          <w:tcPr>
            <w:tcW w:w="5755" w:type="dxa"/>
          </w:tcPr>
          <w:p w14:paraId="63C85D98" w14:textId="73B81E9C" w:rsidR="00FF3CC8" w:rsidRDefault="00F212F5" w:rsidP="006F72C3">
            <w:pPr>
              <w:pStyle w:val="ListParagraph"/>
              <w:ind w:left="0"/>
              <w:jc w:val="both"/>
            </w:pPr>
            <w:r>
              <w:t>Linda Nelson</w:t>
            </w:r>
          </w:p>
        </w:tc>
        <w:tc>
          <w:tcPr>
            <w:tcW w:w="990" w:type="dxa"/>
          </w:tcPr>
          <w:p w14:paraId="18BB8DEA" w14:textId="4BA9069E" w:rsidR="00FF3CC8" w:rsidRDefault="00FF3CC8" w:rsidP="006F72C3">
            <w:pPr>
              <w:pStyle w:val="ListParagraph"/>
              <w:ind w:left="0"/>
              <w:jc w:val="both"/>
            </w:pPr>
          </w:p>
        </w:tc>
        <w:tc>
          <w:tcPr>
            <w:tcW w:w="934" w:type="dxa"/>
          </w:tcPr>
          <w:p w14:paraId="6E400533" w14:textId="6E42A1E1" w:rsidR="00FF3CC8" w:rsidRDefault="00CE5AAD" w:rsidP="006F72C3">
            <w:pPr>
              <w:pStyle w:val="ListParagraph"/>
              <w:ind w:left="0"/>
              <w:jc w:val="both"/>
            </w:pPr>
            <w:r>
              <w:t>x</w:t>
            </w:r>
          </w:p>
        </w:tc>
      </w:tr>
      <w:tr w:rsidR="00FF3CC8" w14:paraId="5779EC5E" w14:textId="77777777" w:rsidTr="006F72C3">
        <w:tc>
          <w:tcPr>
            <w:tcW w:w="5755" w:type="dxa"/>
          </w:tcPr>
          <w:p w14:paraId="0E0FBA0D" w14:textId="303FD623" w:rsidR="00FF3CC8" w:rsidRDefault="00F212F5" w:rsidP="006F72C3">
            <w:pPr>
              <w:pStyle w:val="ListParagraph"/>
              <w:ind w:left="0"/>
              <w:jc w:val="both"/>
            </w:pPr>
            <w:r>
              <w:t>Martha Roberts</w:t>
            </w:r>
          </w:p>
        </w:tc>
        <w:tc>
          <w:tcPr>
            <w:tcW w:w="990" w:type="dxa"/>
          </w:tcPr>
          <w:p w14:paraId="0C6133C8" w14:textId="2E6FBC35" w:rsidR="00FF3CC8" w:rsidRDefault="00FF3CC8" w:rsidP="006F72C3">
            <w:pPr>
              <w:pStyle w:val="ListParagraph"/>
              <w:ind w:left="0"/>
              <w:jc w:val="both"/>
            </w:pPr>
          </w:p>
        </w:tc>
        <w:tc>
          <w:tcPr>
            <w:tcW w:w="934" w:type="dxa"/>
          </w:tcPr>
          <w:p w14:paraId="080C35D5" w14:textId="3D6F5A9A" w:rsidR="00FF3CC8" w:rsidRDefault="00BE4B7F" w:rsidP="006F72C3">
            <w:pPr>
              <w:pStyle w:val="ListParagraph"/>
              <w:ind w:left="0"/>
              <w:jc w:val="both"/>
            </w:pPr>
            <w:r>
              <w:t>x</w:t>
            </w:r>
          </w:p>
        </w:tc>
      </w:tr>
      <w:tr w:rsidR="00FF3CC8" w14:paraId="57B1AC1D" w14:textId="77777777" w:rsidTr="006F72C3">
        <w:tc>
          <w:tcPr>
            <w:tcW w:w="5755" w:type="dxa"/>
          </w:tcPr>
          <w:p w14:paraId="7B6DB0A1" w14:textId="5F2094F4" w:rsidR="00FF3CC8" w:rsidRDefault="00982943" w:rsidP="006F72C3">
            <w:pPr>
              <w:pStyle w:val="ListParagraph"/>
              <w:ind w:left="0"/>
              <w:jc w:val="both"/>
            </w:pPr>
            <w:r>
              <w:t>Invited to attend at 6pm</w:t>
            </w:r>
          </w:p>
        </w:tc>
        <w:tc>
          <w:tcPr>
            <w:tcW w:w="990" w:type="dxa"/>
          </w:tcPr>
          <w:p w14:paraId="3A1E1291" w14:textId="77777777" w:rsidR="00FF3CC8" w:rsidRDefault="00FF3CC8" w:rsidP="006F72C3">
            <w:pPr>
              <w:pStyle w:val="ListParagraph"/>
              <w:ind w:left="0"/>
              <w:jc w:val="both"/>
            </w:pPr>
          </w:p>
        </w:tc>
        <w:tc>
          <w:tcPr>
            <w:tcW w:w="934" w:type="dxa"/>
          </w:tcPr>
          <w:p w14:paraId="2EBB04BE" w14:textId="77777777" w:rsidR="00FF3CC8" w:rsidRDefault="00FF3CC8" w:rsidP="006F72C3">
            <w:pPr>
              <w:pStyle w:val="ListParagraph"/>
              <w:ind w:left="0"/>
              <w:jc w:val="both"/>
            </w:pPr>
          </w:p>
        </w:tc>
      </w:tr>
      <w:tr w:rsidR="00F212F5" w14:paraId="6F3D5D59" w14:textId="77777777" w:rsidTr="006F72C3">
        <w:tc>
          <w:tcPr>
            <w:tcW w:w="5755" w:type="dxa"/>
          </w:tcPr>
          <w:p w14:paraId="535ADDFF" w14:textId="7C0FFE2A" w:rsidR="00F212F5" w:rsidRDefault="00CE5AAD" w:rsidP="006F72C3">
            <w:pPr>
              <w:pStyle w:val="ListParagraph"/>
              <w:ind w:left="0"/>
              <w:jc w:val="both"/>
            </w:pPr>
            <w:r>
              <w:t>Stephanie Dowling</w:t>
            </w:r>
          </w:p>
        </w:tc>
        <w:tc>
          <w:tcPr>
            <w:tcW w:w="990" w:type="dxa"/>
          </w:tcPr>
          <w:p w14:paraId="60035594" w14:textId="5E0C2413" w:rsidR="00F212F5" w:rsidRDefault="00982943" w:rsidP="006F72C3">
            <w:pPr>
              <w:pStyle w:val="ListParagraph"/>
              <w:ind w:left="0"/>
              <w:jc w:val="both"/>
            </w:pPr>
            <w:r>
              <w:t>x</w:t>
            </w:r>
          </w:p>
        </w:tc>
        <w:tc>
          <w:tcPr>
            <w:tcW w:w="934" w:type="dxa"/>
          </w:tcPr>
          <w:p w14:paraId="7AF6F5B7" w14:textId="77777777" w:rsidR="00F212F5" w:rsidRDefault="00F212F5" w:rsidP="006F72C3">
            <w:pPr>
              <w:pStyle w:val="ListParagraph"/>
              <w:ind w:left="0"/>
              <w:jc w:val="both"/>
            </w:pPr>
          </w:p>
        </w:tc>
      </w:tr>
      <w:tr w:rsidR="00F212F5" w14:paraId="6A979738" w14:textId="77777777" w:rsidTr="006F72C3">
        <w:tc>
          <w:tcPr>
            <w:tcW w:w="5755" w:type="dxa"/>
          </w:tcPr>
          <w:p w14:paraId="20330084" w14:textId="0E293BB6" w:rsidR="00F212F5" w:rsidRDefault="00CE5AAD" w:rsidP="006F72C3">
            <w:pPr>
              <w:pStyle w:val="ListParagraph"/>
              <w:ind w:left="0"/>
              <w:jc w:val="both"/>
            </w:pPr>
            <w:r>
              <w:t>Edith Martinez</w:t>
            </w:r>
          </w:p>
        </w:tc>
        <w:tc>
          <w:tcPr>
            <w:tcW w:w="990" w:type="dxa"/>
          </w:tcPr>
          <w:p w14:paraId="5FA7920E" w14:textId="12D0DFEC" w:rsidR="00F212F5" w:rsidRDefault="00982943" w:rsidP="006F72C3">
            <w:pPr>
              <w:pStyle w:val="ListParagraph"/>
              <w:ind w:left="0"/>
              <w:jc w:val="both"/>
            </w:pPr>
            <w:r>
              <w:t>x</w:t>
            </w:r>
          </w:p>
        </w:tc>
        <w:tc>
          <w:tcPr>
            <w:tcW w:w="934" w:type="dxa"/>
          </w:tcPr>
          <w:p w14:paraId="3A9B1594" w14:textId="77777777" w:rsidR="00F212F5" w:rsidRDefault="00F212F5" w:rsidP="006F72C3">
            <w:pPr>
              <w:pStyle w:val="ListParagraph"/>
              <w:ind w:left="0"/>
              <w:jc w:val="both"/>
            </w:pPr>
          </w:p>
        </w:tc>
      </w:tr>
      <w:tr w:rsidR="00FF3CC8" w14:paraId="034E3D65" w14:textId="77777777" w:rsidTr="006F72C3">
        <w:tc>
          <w:tcPr>
            <w:tcW w:w="5755" w:type="dxa"/>
          </w:tcPr>
          <w:p w14:paraId="5624AC20" w14:textId="77777777" w:rsidR="00FF3CC8" w:rsidRDefault="00FF3CC8" w:rsidP="006F72C3">
            <w:pPr>
              <w:pStyle w:val="ListParagraph"/>
              <w:ind w:left="0"/>
              <w:jc w:val="both"/>
            </w:pPr>
          </w:p>
        </w:tc>
        <w:tc>
          <w:tcPr>
            <w:tcW w:w="990" w:type="dxa"/>
          </w:tcPr>
          <w:p w14:paraId="57EC2E6D" w14:textId="77777777" w:rsidR="00FF3CC8" w:rsidRDefault="00FF3CC8" w:rsidP="006F72C3">
            <w:pPr>
              <w:pStyle w:val="ListParagraph"/>
              <w:ind w:left="0"/>
              <w:jc w:val="both"/>
            </w:pPr>
          </w:p>
        </w:tc>
        <w:tc>
          <w:tcPr>
            <w:tcW w:w="934" w:type="dxa"/>
          </w:tcPr>
          <w:p w14:paraId="1ABDED88" w14:textId="77777777" w:rsidR="00FF3CC8" w:rsidRDefault="00FF3CC8" w:rsidP="006F72C3">
            <w:pPr>
              <w:pStyle w:val="ListParagraph"/>
              <w:ind w:left="0"/>
              <w:jc w:val="both"/>
            </w:pPr>
          </w:p>
        </w:tc>
      </w:tr>
      <w:tr w:rsidR="00FF3CC8" w14:paraId="04612FD6" w14:textId="77777777" w:rsidTr="006F72C3">
        <w:tc>
          <w:tcPr>
            <w:tcW w:w="5755" w:type="dxa"/>
          </w:tcPr>
          <w:p w14:paraId="6B960E00" w14:textId="77777777" w:rsidR="00FF3CC8" w:rsidRDefault="00FF3CC8" w:rsidP="006F72C3">
            <w:pPr>
              <w:pStyle w:val="ListParagraph"/>
              <w:ind w:left="0"/>
              <w:jc w:val="both"/>
            </w:pPr>
          </w:p>
        </w:tc>
        <w:tc>
          <w:tcPr>
            <w:tcW w:w="990" w:type="dxa"/>
          </w:tcPr>
          <w:p w14:paraId="76A40CB0" w14:textId="77777777" w:rsidR="00FF3CC8" w:rsidRDefault="00FF3CC8" w:rsidP="006F72C3">
            <w:pPr>
              <w:pStyle w:val="ListParagraph"/>
              <w:ind w:left="0"/>
              <w:jc w:val="both"/>
            </w:pPr>
          </w:p>
        </w:tc>
        <w:tc>
          <w:tcPr>
            <w:tcW w:w="934" w:type="dxa"/>
          </w:tcPr>
          <w:p w14:paraId="0E87A211" w14:textId="77777777" w:rsidR="00FF3CC8" w:rsidRDefault="00FF3CC8" w:rsidP="006F72C3">
            <w:pPr>
              <w:pStyle w:val="ListParagraph"/>
              <w:ind w:left="0"/>
              <w:jc w:val="both"/>
            </w:pPr>
          </w:p>
        </w:tc>
      </w:tr>
    </w:tbl>
    <w:p w14:paraId="20EB7926" w14:textId="77777777" w:rsidR="00FF3CC8" w:rsidRDefault="00FF3CC8" w:rsidP="00FF3CC8">
      <w:pPr>
        <w:pStyle w:val="ListParagraph"/>
        <w:jc w:val="both"/>
      </w:pPr>
    </w:p>
    <w:p w14:paraId="5893FB7D" w14:textId="3D512D46" w:rsidR="00E34365" w:rsidRDefault="00E34365" w:rsidP="00B81D81">
      <w:pPr>
        <w:pStyle w:val="ListParagraph"/>
        <w:numPr>
          <w:ilvl w:val="0"/>
          <w:numId w:val="1"/>
        </w:numPr>
        <w:jc w:val="both"/>
      </w:pPr>
      <w:r>
        <w:t>Call to order</w:t>
      </w:r>
      <w:r w:rsidR="00E253D1">
        <w:t>:</w:t>
      </w:r>
      <w:r w:rsidR="00E3650C">
        <w:t xml:space="preserve"> </w:t>
      </w:r>
      <w:r w:rsidR="00920DB3">
        <w:t>5:</w:t>
      </w:r>
      <w:r w:rsidR="00CE5AAD">
        <w:t>03</w:t>
      </w:r>
      <w:r w:rsidR="00E3650C">
        <w:t xml:space="preserve"> </w:t>
      </w:r>
      <w:r w:rsidR="00CC2EE8">
        <w:t xml:space="preserve">pm. </w:t>
      </w:r>
      <w:r w:rsidR="00E3650C">
        <w:t xml:space="preserve"> </w:t>
      </w:r>
    </w:p>
    <w:p w14:paraId="387635F1" w14:textId="77777777" w:rsidR="00F212F5" w:rsidRPr="0059075B" w:rsidRDefault="00F212F5" w:rsidP="00F212F5">
      <w:pPr>
        <w:pStyle w:val="ListParagraph"/>
        <w:jc w:val="both"/>
      </w:pPr>
    </w:p>
    <w:p w14:paraId="4023D196" w14:textId="77777777" w:rsidR="00E34365" w:rsidRDefault="00834158" w:rsidP="00E34365">
      <w:pPr>
        <w:pStyle w:val="ListParagraph"/>
        <w:numPr>
          <w:ilvl w:val="0"/>
          <w:numId w:val="1"/>
        </w:numPr>
        <w:jc w:val="both"/>
      </w:pPr>
      <w:r>
        <w:t>Consent Agenda Items</w:t>
      </w:r>
    </w:p>
    <w:p w14:paraId="6C37D741" w14:textId="7C099561" w:rsidR="00E3650C" w:rsidRPr="00F212F5" w:rsidRDefault="00C761A6" w:rsidP="004B2848">
      <w:pPr>
        <w:pStyle w:val="ListParagraph"/>
        <w:numPr>
          <w:ilvl w:val="1"/>
          <w:numId w:val="1"/>
        </w:numPr>
        <w:jc w:val="both"/>
        <w:rPr>
          <w:b/>
          <w:bCs/>
          <w:i/>
          <w:iCs/>
        </w:rPr>
      </w:pPr>
      <w:r>
        <w:t>Minutes from February 21</w:t>
      </w:r>
      <w:r w:rsidRPr="00C761A6">
        <w:rPr>
          <w:vertAlign w:val="superscript"/>
        </w:rPr>
        <w:t>st</w:t>
      </w:r>
      <w:r>
        <w:t xml:space="preserve"> Board Meeting</w:t>
      </w:r>
      <w:r w:rsidR="00EE3803">
        <w:t xml:space="preserve"> review</w:t>
      </w:r>
      <w:r>
        <w:t>ed and approved.</w:t>
      </w:r>
      <w:r w:rsidR="00920DB3">
        <w:t xml:space="preserve"> </w:t>
      </w:r>
      <w:r w:rsidR="00CE5AAD">
        <w:t>Ray motion. Karen second. Unanimously approved.</w:t>
      </w:r>
    </w:p>
    <w:p w14:paraId="007147DD" w14:textId="77777777" w:rsidR="00F212F5" w:rsidRPr="00CC2EE8" w:rsidRDefault="00F212F5" w:rsidP="00F212F5">
      <w:pPr>
        <w:pStyle w:val="ListParagraph"/>
        <w:ind w:left="1440"/>
        <w:jc w:val="both"/>
        <w:rPr>
          <w:b/>
          <w:bCs/>
          <w:i/>
          <w:iCs/>
        </w:rPr>
      </w:pPr>
    </w:p>
    <w:p w14:paraId="6D98B34C" w14:textId="4E988B02" w:rsidR="002B0181" w:rsidRDefault="002B0181" w:rsidP="00E34365">
      <w:pPr>
        <w:pStyle w:val="ListParagraph"/>
        <w:numPr>
          <w:ilvl w:val="0"/>
          <w:numId w:val="1"/>
        </w:numPr>
        <w:jc w:val="both"/>
      </w:pPr>
      <w:r>
        <w:t>Old Business</w:t>
      </w:r>
    </w:p>
    <w:p w14:paraId="3C609498" w14:textId="71B6D692" w:rsidR="00C761A6" w:rsidRDefault="00C761A6" w:rsidP="00C761A6">
      <w:pPr>
        <w:pStyle w:val="ListParagraph"/>
        <w:numPr>
          <w:ilvl w:val="1"/>
          <w:numId w:val="1"/>
        </w:numPr>
        <w:jc w:val="both"/>
      </w:pPr>
      <w:r>
        <w:t>Rhode Island Science and Engineering Fair Special Awards Registration, March 18, 2023 – Ray &amp; Bryan</w:t>
      </w:r>
      <w:r w:rsidR="00CE5AAD">
        <w:t>. Reviewed relevant projects to our mission. Junior award winner</w:t>
      </w:r>
      <w:r w:rsidR="008717D7">
        <w:t xml:space="preserve"> was presented to Casimir </w:t>
      </w:r>
      <w:proofErr w:type="spellStart"/>
      <w:r w:rsidR="008717D7">
        <w:t>Olszewsky</w:t>
      </w:r>
      <w:proofErr w:type="spellEnd"/>
      <w:r w:rsidR="008717D7">
        <w:t xml:space="preserve"> from the St Pe</w:t>
      </w:r>
      <w:r w:rsidR="00AC2F9C">
        <w:t>ter’s School in Warwick for his project</w:t>
      </w:r>
      <w:r w:rsidR="00E44AB4">
        <w:t xml:space="preserve"> on </w:t>
      </w:r>
      <w:r w:rsidR="00E44AB4">
        <w:lastRenderedPageBreak/>
        <w:t>the d</w:t>
      </w:r>
      <w:r w:rsidR="00CE5AAD">
        <w:t>issolution of</w:t>
      </w:r>
      <w:r w:rsidR="00D672C9">
        <w:t xml:space="preserve"> various</w:t>
      </w:r>
      <w:r w:rsidR="00CE5AAD">
        <w:t xml:space="preserve"> acetaminophen products. </w:t>
      </w:r>
      <w:r w:rsidR="000A3469">
        <w:t>The</w:t>
      </w:r>
      <w:r w:rsidR="00CE5AAD">
        <w:t xml:space="preserve"> Senior winner was </w:t>
      </w:r>
      <w:r w:rsidR="000A3469">
        <w:t xml:space="preserve">presented to </w:t>
      </w:r>
      <w:r w:rsidR="005C774D">
        <w:t xml:space="preserve">Molly Donnellan of South Kingstown High School for her project </w:t>
      </w:r>
      <w:r w:rsidR="00D84002">
        <w:t>on the effect of acne medication on the growth of bacteria</w:t>
      </w:r>
      <w:r w:rsidR="00535618">
        <w:t>.</w:t>
      </w:r>
      <w:r w:rsidR="00D84002">
        <w:t xml:space="preserve"> </w:t>
      </w:r>
      <w:r w:rsidR="00535618">
        <w:t xml:space="preserve"> Award was $150 prize for each winner. </w:t>
      </w:r>
    </w:p>
    <w:p w14:paraId="4D19AA49" w14:textId="669D7721" w:rsidR="002B0181" w:rsidRDefault="00C761A6" w:rsidP="002B0181">
      <w:pPr>
        <w:pStyle w:val="ListParagraph"/>
        <w:numPr>
          <w:ilvl w:val="1"/>
          <w:numId w:val="1"/>
        </w:numPr>
        <w:jc w:val="both"/>
      </w:pPr>
      <w:r>
        <w:t>Seminar by the Sea – Nelson</w:t>
      </w:r>
      <w:r w:rsidR="00535618">
        <w:t xml:space="preserve"> will attend the vendor showcase to represent the society. Raffle off a free annual </w:t>
      </w:r>
      <w:r w:rsidR="00486266">
        <w:t xml:space="preserve">RISHP </w:t>
      </w:r>
      <w:r w:rsidR="00535618">
        <w:t xml:space="preserve">membership. </w:t>
      </w:r>
    </w:p>
    <w:p w14:paraId="6B92B600" w14:textId="5BE3022A" w:rsidR="00C761A6" w:rsidRDefault="00C761A6" w:rsidP="002B0181">
      <w:pPr>
        <w:pStyle w:val="ListParagraph"/>
        <w:numPr>
          <w:ilvl w:val="1"/>
          <w:numId w:val="1"/>
        </w:numPr>
        <w:jc w:val="both"/>
      </w:pPr>
      <w:r>
        <w:t>House of Delegates Update – Karen &amp; Ray</w:t>
      </w:r>
      <w:r w:rsidR="00535618">
        <w:t>. Regional delegate conferences are coming up</w:t>
      </w:r>
      <w:r w:rsidR="00FA70B3">
        <w:t xml:space="preserve">. </w:t>
      </w:r>
      <w:r w:rsidR="00535618">
        <w:t>Martha</w:t>
      </w:r>
      <w:r w:rsidR="00FA70B3">
        <w:t xml:space="preserve"> will attend </w:t>
      </w:r>
      <w:r w:rsidR="005F74DD">
        <w:t>at</w:t>
      </w:r>
      <w:r w:rsidR="00535618">
        <w:t xml:space="preserve"> Baltimore</w:t>
      </w:r>
      <w:r w:rsidR="005F74DD">
        <w:t xml:space="preserve"> in April. </w:t>
      </w:r>
      <w:r w:rsidR="00535618">
        <w:t xml:space="preserve"> Shannon</w:t>
      </w:r>
      <w:r w:rsidR="00865822">
        <w:t xml:space="preserve"> Baker</w:t>
      </w:r>
      <w:r w:rsidR="005F74DD">
        <w:t xml:space="preserve"> will attend at </w:t>
      </w:r>
      <w:r w:rsidR="00535618">
        <w:t>Chicago in May</w:t>
      </w:r>
      <w:r w:rsidR="005F74DD">
        <w:t>.</w:t>
      </w:r>
      <w:r w:rsidR="00535618">
        <w:t xml:space="preserve"> Karen and Ray will attend virtually. March-House of delegates. RISHP is prepared to make comments on Interoperability edits. Martha will share comments on…. Comments due by Wednesday evening</w:t>
      </w:r>
      <w:r w:rsidR="00EC140E">
        <w:t xml:space="preserve"> (this week)</w:t>
      </w:r>
      <w:r w:rsidR="00535618">
        <w:t xml:space="preserve"> and vot</w:t>
      </w:r>
      <w:r w:rsidR="00A678D0">
        <w:t>ing will take place on</w:t>
      </w:r>
      <w:r w:rsidR="00535618">
        <w:t xml:space="preserve"> Thursday. </w:t>
      </w:r>
      <w:r w:rsidR="00A678D0">
        <w:t xml:space="preserve"> Amy and our delegates confirm a </w:t>
      </w:r>
      <w:r w:rsidR="00535618">
        <w:t xml:space="preserve">CE </w:t>
      </w:r>
      <w:r w:rsidR="00ED22F6">
        <w:t xml:space="preserve">event is being </w:t>
      </w:r>
      <w:r w:rsidR="00535618">
        <w:t xml:space="preserve">planned for an in-person </w:t>
      </w:r>
      <w:r w:rsidR="00865822">
        <w:t xml:space="preserve">event </w:t>
      </w:r>
      <w:r w:rsidR="00535618">
        <w:t xml:space="preserve">on </w:t>
      </w:r>
      <w:r w:rsidR="00ED22F6">
        <w:t xml:space="preserve">either </w:t>
      </w:r>
      <w:r w:rsidR="00535618">
        <w:t xml:space="preserve">5/30 or 5/31. </w:t>
      </w:r>
      <w:r w:rsidR="00ED22F6">
        <w:t>Bryan and Ross note that the b</w:t>
      </w:r>
      <w:r w:rsidR="00865822">
        <w:t xml:space="preserve">udget does not contain funds for travel to the summer meeting since COVID. Will propose an addition at the next meeting for at least a moderate stipend. Background information on ASHP house of delegates process </w:t>
      </w:r>
      <w:r w:rsidR="003C3438">
        <w:t xml:space="preserve">was provided </w:t>
      </w:r>
      <w:r w:rsidR="00865822">
        <w:t xml:space="preserve">for new board members. </w:t>
      </w:r>
    </w:p>
    <w:p w14:paraId="1F99F1F8" w14:textId="77777777" w:rsidR="00C761A6" w:rsidRDefault="00C761A6" w:rsidP="00A06A9B">
      <w:pPr>
        <w:pStyle w:val="ListParagraph"/>
        <w:ind w:left="1440"/>
        <w:jc w:val="both"/>
      </w:pPr>
    </w:p>
    <w:p w14:paraId="65984567" w14:textId="0E019408" w:rsidR="00175B28" w:rsidRDefault="00175B28" w:rsidP="00E34365">
      <w:pPr>
        <w:pStyle w:val="ListParagraph"/>
        <w:numPr>
          <w:ilvl w:val="0"/>
          <w:numId w:val="1"/>
        </w:numPr>
        <w:jc w:val="both"/>
      </w:pPr>
      <w:r>
        <w:t>New Business</w:t>
      </w:r>
    </w:p>
    <w:p w14:paraId="7FB4C45E" w14:textId="297B39F1" w:rsidR="00C761A6" w:rsidRDefault="00C761A6" w:rsidP="00C761A6">
      <w:pPr>
        <w:pStyle w:val="ListParagraph"/>
        <w:numPr>
          <w:ilvl w:val="1"/>
          <w:numId w:val="1"/>
        </w:numPr>
        <w:jc w:val="both"/>
      </w:pPr>
      <w:r>
        <w:t>GoToMeeting – Bryan</w:t>
      </w:r>
      <w:r w:rsidR="00865822">
        <w:t xml:space="preserve">. CE </w:t>
      </w:r>
      <w:r w:rsidR="00295492">
        <w:t>platform</w:t>
      </w:r>
      <w:r w:rsidR="00865822">
        <w:t>. Cost $1910 per year. Bryan reached out to a contact that works in their sales department and was able to get the programs for free. Able to retrieve</w:t>
      </w:r>
      <w:r w:rsidR="0006554F">
        <w:t xml:space="preserve"> recorded CEs</w:t>
      </w:r>
      <w:r w:rsidR="00865822">
        <w:t xml:space="preserve"> that are stored on the </w:t>
      </w:r>
      <w:r w:rsidR="0006554F">
        <w:t>previous account and upload to the new</w:t>
      </w:r>
      <w:r w:rsidR="00865822">
        <w:t>. Close existing account and create a new free account. Bryan will share login information with Amy.</w:t>
      </w:r>
    </w:p>
    <w:p w14:paraId="3AD14428" w14:textId="2B1693D6" w:rsidR="00A06A9B" w:rsidRDefault="00A06A9B" w:rsidP="003D5750">
      <w:pPr>
        <w:pStyle w:val="ListParagraph"/>
        <w:numPr>
          <w:ilvl w:val="1"/>
          <w:numId w:val="1"/>
        </w:numPr>
        <w:jc w:val="both"/>
      </w:pPr>
      <w:r>
        <w:t xml:space="preserve">Rhode Island Monthly Top Pharmacists </w:t>
      </w:r>
      <w:r w:rsidR="00865822">
        <w:t>–</w:t>
      </w:r>
      <w:r>
        <w:t xml:space="preserve"> Bryan</w:t>
      </w:r>
      <w:r w:rsidR="00865822">
        <w:t xml:space="preserve">. Celia MacDonnell </w:t>
      </w:r>
      <w:r w:rsidR="008A7D65">
        <w:t xml:space="preserve">and Kerry Laplante </w:t>
      </w:r>
      <w:r w:rsidR="00865822">
        <w:t>at URI ha</w:t>
      </w:r>
      <w:r w:rsidR="00E20250">
        <w:t xml:space="preserve">ve </w:t>
      </w:r>
      <w:r w:rsidR="00865822">
        <w:t xml:space="preserve">spearheaded adding a </w:t>
      </w:r>
      <w:r w:rsidR="0006554F">
        <w:t xml:space="preserve">RI Monthly </w:t>
      </w:r>
      <w:r w:rsidR="00865822">
        <w:t>Top Pharmacist recognition</w:t>
      </w:r>
      <w:r w:rsidR="00E20250">
        <w:t xml:space="preserve"> similar to the Top Doc and Top Nurse p</w:t>
      </w:r>
      <w:r w:rsidR="00703803">
        <w:t>ublications</w:t>
      </w:r>
      <w:r w:rsidR="00865822">
        <w:t xml:space="preserve">. </w:t>
      </w:r>
      <w:r w:rsidR="008A7D65">
        <w:t xml:space="preserve">Dean Larratt at URI </w:t>
      </w:r>
      <w:r w:rsidR="00703803">
        <w:t>is</w:t>
      </w:r>
      <w:r w:rsidR="008A7D65">
        <w:t xml:space="preserve"> willing to</w:t>
      </w:r>
      <w:r w:rsidR="00703803">
        <w:t xml:space="preserve"> financially</w:t>
      </w:r>
      <w:r w:rsidR="008A7D65">
        <w:t xml:space="preserve"> sponsor. </w:t>
      </w:r>
      <w:r w:rsidR="00A95A8A">
        <w:t>Top Pharmacist w</w:t>
      </w:r>
      <w:r w:rsidR="008A7D65">
        <w:t xml:space="preserve">ill include categories like health system, tech, community, etc. Process will start with a call for nominations. Non-RI peer committee will review nominations and make selections. RIPA also involved in the design process. Anticipate will be included in the August issue. </w:t>
      </w:r>
    </w:p>
    <w:p w14:paraId="0B012FE6" w14:textId="66C43D4C" w:rsidR="00A06A9B" w:rsidRDefault="00A06A9B" w:rsidP="003D5750">
      <w:pPr>
        <w:pStyle w:val="ListParagraph"/>
        <w:numPr>
          <w:ilvl w:val="1"/>
          <w:numId w:val="1"/>
        </w:numPr>
        <w:jc w:val="both"/>
      </w:pPr>
      <w:r>
        <w:t>H5680 White Bagging Letter of Support – Connor, Ray, Bryan</w:t>
      </w:r>
      <w:r w:rsidR="008A7D65">
        <w:t xml:space="preserve">. Ray provided updated testimony and submitted in support of the bill. Mike Poirier from RIPA also provided support. Awaiting an update on outcome. </w:t>
      </w:r>
      <w:r w:rsidR="007122D5">
        <w:t xml:space="preserve">RISHP previously supported the bill last year. It was brought to committee last week. </w:t>
      </w:r>
    </w:p>
    <w:p w14:paraId="17BAAD3E" w14:textId="5F3CFAFE" w:rsidR="00EE3803" w:rsidRDefault="00767780" w:rsidP="001D63EB">
      <w:pPr>
        <w:pStyle w:val="ListParagraph"/>
        <w:numPr>
          <w:ilvl w:val="1"/>
          <w:numId w:val="1"/>
        </w:numPr>
        <w:jc w:val="both"/>
      </w:pPr>
      <w:r>
        <w:t xml:space="preserve">Student </w:t>
      </w:r>
      <w:r w:rsidR="00A06A9B">
        <w:t>A</w:t>
      </w:r>
      <w:r>
        <w:t>wards</w:t>
      </w:r>
      <w:r w:rsidR="00EE3803">
        <w:t xml:space="preserve"> – </w:t>
      </w:r>
      <w:r w:rsidR="005D2570">
        <w:t xml:space="preserve">Shannon presented the student awards, Ross provided financial awards. </w:t>
      </w:r>
      <w:r w:rsidR="00EA54B0">
        <w:t xml:space="preserve">Edith Martinez was presented with the </w:t>
      </w:r>
      <w:r w:rsidR="00CC149E">
        <w:t xml:space="preserve">Louis P Jeffrey’s award. Stephanie Dowling was presented with the </w:t>
      </w:r>
      <w:proofErr w:type="spellStart"/>
      <w:r w:rsidR="009E5D89">
        <w:t>Gilberti</w:t>
      </w:r>
      <w:proofErr w:type="spellEnd"/>
      <w:r w:rsidR="009E5D89">
        <w:t xml:space="preserve"> award. Madison Savidge was not able to attend </w:t>
      </w:r>
      <w:r w:rsidR="009E5D89">
        <w:lastRenderedPageBreak/>
        <w:t xml:space="preserve">to receive the Goulet Award, so Edith accepted on her behalf. </w:t>
      </w:r>
      <w:r w:rsidR="001D63EB">
        <w:t xml:space="preserve">Highlights from their nomination letters were read. </w:t>
      </w:r>
    </w:p>
    <w:p w14:paraId="6204528D" w14:textId="77777777" w:rsidR="0006554F" w:rsidRDefault="0006554F" w:rsidP="0006554F">
      <w:pPr>
        <w:pStyle w:val="ListParagraph"/>
        <w:numPr>
          <w:ilvl w:val="1"/>
          <w:numId w:val="1"/>
        </w:numPr>
        <w:jc w:val="both"/>
      </w:pPr>
      <w:r>
        <w:t>Initiating of RISHP’s 1st SAG groups</w:t>
      </w:r>
    </w:p>
    <w:p w14:paraId="3FB0C3AA" w14:textId="36EA9FE1" w:rsidR="0006554F" w:rsidRDefault="0006554F" w:rsidP="0006554F">
      <w:pPr>
        <w:pStyle w:val="ListParagraph"/>
        <w:numPr>
          <w:ilvl w:val="2"/>
          <w:numId w:val="1"/>
        </w:numPr>
        <w:jc w:val="both"/>
      </w:pPr>
      <w:r>
        <w:t xml:space="preserve">Shannon is ready to start the Transitions of Care SAG- first meeting scheduled for March 30th. 8 pharmacist have RSVP’d to participate in the first Teams Meeting. First meeting will be introductory for everyone to review their practice sites, targeted populations and overview of program. Will plan on creating a charter for the second meeting. </w:t>
      </w:r>
    </w:p>
    <w:p w14:paraId="0F353D9F" w14:textId="77777777" w:rsidR="0006554F" w:rsidRDefault="0006554F" w:rsidP="0006554F">
      <w:pPr>
        <w:pStyle w:val="ListParagraph"/>
        <w:numPr>
          <w:ilvl w:val="1"/>
          <w:numId w:val="1"/>
        </w:numPr>
        <w:jc w:val="both"/>
      </w:pPr>
      <w:r>
        <w:t xml:space="preserve">Installation </w:t>
      </w:r>
      <w:r>
        <w:t>Dinner P</w:t>
      </w:r>
      <w:r>
        <w:t>lanning</w:t>
      </w:r>
    </w:p>
    <w:p w14:paraId="7B4F1DDB" w14:textId="325C1B05" w:rsidR="0006554F" w:rsidRDefault="0006554F" w:rsidP="0006554F">
      <w:pPr>
        <w:pStyle w:val="ListParagraph"/>
        <w:numPr>
          <w:ilvl w:val="2"/>
          <w:numId w:val="1"/>
        </w:numPr>
        <w:jc w:val="both"/>
      </w:pPr>
      <w:proofErr w:type="spellStart"/>
      <w:r>
        <w:t>Q</w:t>
      </w:r>
      <w:r>
        <w:t>uidnessett</w:t>
      </w:r>
      <w:proofErr w:type="spellEnd"/>
      <w:r>
        <w:t xml:space="preserve"> Country Club for food and room $4800 approximate cost. Income is about $3000 historically for an in person installation. RISHP would provide the gap in cost. This is in-line with typical costs incurred. The board votes to move forward with the event at </w:t>
      </w:r>
      <w:proofErr w:type="spellStart"/>
      <w:r>
        <w:t>Quidnessett</w:t>
      </w:r>
      <w:proofErr w:type="spellEnd"/>
      <w:r>
        <w:t>.</w:t>
      </w:r>
    </w:p>
    <w:p w14:paraId="6923ACE5" w14:textId="77777777" w:rsidR="00A06A9B" w:rsidRDefault="00A06A9B" w:rsidP="00A06A9B">
      <w:pPr>
        <w:pStyle w:val="ListParagraph"/>
        <w:jc w:val="both"/>
      </w:pPr>
    </w:p>
    <w:p w14:paraId="389639A5" w14:textId="7A92F054" w:rsidR="00A06A9B" w:rsidRDefault="00A06A9B" w:rsidP="00A06A9B">
      <w:pPr>
        <w:pStyle w:val="ListParagraph"/>
        <w:numPr>
          <w:ilvl w:val="0"/>
          <w:numId w:val="1"/>
        </w:numPr>
        <w:jc w:val="both"/>
      </w:pPr>
      <w:r>
        <w:t>Board Member Updates</w:t>
      </w:r>
    </w:p>
    <w:p w14:paraId="7843C6C9" w14:textId="688F5465" w:rsidR="0006554F" w:rsidRDefault="0006554F" w:rsidP="00A06A9B">
      <w:pPr>
        <w:pStyle w:val="ListParagraph"/>
        <w:numPr>
          <w:ilvl w:val="1"/>
          <w:numId w:val="1"/>
        </w:numPr>
        <w:jc w:val="both"/>
      </w:pPr>
      <w:r>
        <w:t>Past President – Maggie</w:t>
      </w:r>
    </w:p>
    <w:p w14:paraId="5DA587B9" w14:textId="27701693" w:rsidR="0006554F" w:rsidRDefault="0006554F" w:rsidP="0006554F">
      <w:pPr>
        <w:pStyle w:val="ListParagraph"/>
        <w:numPr>
          <w:ilvl w:val="2"/>
          <w:numId w:val="1"/>
        </w:numPr>
        <w:jc w:val="both"/>
      </w:pPr>
      <w:r>
        <w:t>Maggie will reach out to Mark Rogers for minutes and attendance sheets from previous Past President’s Committee. Considering an in-person meeting immediately following the Future of Pharmacy Showcase as most past presidents attend the event. Karen provided background on how/why the committee was formed. Maggie will reach out to see who is still interested in participating and provide an update at the next meeting.</w:t>
      </w:r>
    </w:p>
    <w:p w14:paraId="721AC285" w14:textId="158A5DF9" w:rsidR="00A06A9B" w:rsidRDefault="00A06A9B" w:rsidP="00A06A9B">
      <w:pPr>
        <w:pStyle w:val="ListParagraph"/>
        <w:numPr>
          <w:ilvl w:val="1"/>
          <w:numId w:val="1"/>
        </w:numPr>
        <w:jc w:val="both"/>
      </w:pPr>
      <w:r>
        <w:t xml:space="preserve">Program Development </w:t>
      </w:r>
      <w:r w:rsidR="008A7D65">
        <w:t>–</w:t>
      </w:r>
      <w:r>
        <w:t xml:space="preserve"> Amy</w:t>
      </w:r>
      <w:r w:rsidR="008A7D65">
        <w:t xml:space="preserve">. </w:t>
      </w:r>
    </w:p>
    <w:p w14:paraId="1CB7FEAA" w14:textId="1FA9B5A3" w:rsidR="00575BA0" w:rsidRDefault="008A7D65" w:rsidP="008A7D65">
      <w:pPr>
        <w:pStyle w:val="ListParagraph"/>
        <w:numPr>
          <w:ilvl w:val="2"/>
          <w:numId w:val="1"/>
        </w:numPr>
        <w:jc w:val="both"/>
      </w:pPr>
      <w:r>
        <w:t>Five CE’s in January and February</w:t>
      </w:r>
      <w:r w:rsidR="001D63EB">
        <w:t xml:space="preserve"> have already occurred</w:t>
      </w:r>
      <w:r>
        <w:t xml:space="preserve">. </w:t>
      </w:r>
      <w:r w:rsidR="00D53CF9">
        <w:t>Our contract with URI allows for</w:t>
      </w:r>
      <w:r>
        <w:t xml:space="preserve"> 5 more </w:t>
      </w:r>
      <w:r w:rsidR="00D53CF9">
        <w:t xml:space="preserve">programs </w:t>
      </w:r>
      <w:r>
        <w:t>for the remainder of the year. Moving forward with May- ASHP HOD updates and Showcase</w:t>
      </w:r>
      <w:r w:rsidR="001B1B8C">
        <w:t xml:space="preserve"> as 2 of the remaining 5 programs</w:t>
      </w:r>
      <w:r>
        <w:t>.</w:t>
      </w:r>
      <w:r w:rsidR="00904E88">
        <w:t xml:space="preserve"> Showcase potentially on Saturday November 4</w:t>
      </w:r>
      <w:r w:rsidR="00904E88" w:rsidRPr="000C0358">
        <w:rPr>
          <w:vertAlign w:val="superscript"/>
        </w:rPr>
        <w:t>th</w:t>
      </w:r>
      <w:r w:rsidR="00904E88">
        <w:t xml:space="preserve"> at URI. </w:t>
      </w:r>
      <w:r>
        <w:t xml:space="preserve"> Consider negotiating with RIH to pay for any program beyond the 5 programs </w:t>
      </w:r>
      <w:r w:rsidR="00C239E5">
        <w:t>allotted</w:t>
      </w:r>
      <w:r>
        <w:t xml:space="preserve"> to them to pay the difference</w:t>
      </w:r>
      <w:r w:rsidR="00575BA0">
        <w:t xml:space="preserve"> in cost incurred from URI</w:t>
      </w:r>
      <w:r>
        <w:t>. Amy and Bryan will touch base on cost</w:t>
      </w:r>
      <w:r w:rsidR="00575BA0">
        <w:t xml:space="preserve"> to provide a presentation to RIH pharmacy leadership</w:t>
      </w:r>
      <w:r>
        <w:t xml:space="preserve">. </w:t>
      </w:r>
    </w:p>
    <w:p w14:paraId="15750938" w14:textId="77777777" w:rsidR="00904E88" w:rsidRDefault="008A7D65" w:rsidP="008A7D65">
      <w:pPr>
        <w:pStyle w:val="ListParagraph"/>
        <w:numPr>
          <w:ilvl w:val="2"/>
          <w:numId w:val="1"/>
        </w:numPr>
        <w:jc w:val="both"/>
      </w:pPr>
      <w:r>
        <w:t xml:space="preserve">Tammy updated the board that she’s been asking </w:t>
      </w:r>
      <w:r w:rsidR="00C239E5">
        <w:t>pharmacy technicians from instit</w:t>
      </w:r>
      <w:r w:rsidR="00524299">
        <w:t>utions around the state</w:t>
      </w:r>
      <w:r>
        <w:t xml:space="preserve"> for input on programs of interest to them</w:t>
      </w:r>
      <w:r w:rsidR="00524299">
        <w:t xml:space="preserve"> in her efforts to recruit more technician membership</w:t>
      </w:r>
      <w:r>
        <w:t xml:space="preserve">. They do not like lunch and learns. Tammy has topics to share with the program development committee. Prefer week nights, weekends and home study options. </w:t>
      </w:r>
      <w:r w:rsidR="000C0358">
        <w:t>Tammy is trying to develop a network at each hospital to be a cheerleader for the tech programs.</w:t>
      </w:r>
      <w:r w:rsidR="00973CBE">
        <w:t xml:space="preserve"> Tammy will join the program development committee.</w:t>
      </w:r>
      <w:r w:rsidR="000C0358">
        <w:t xml:space="preserve"> </w:t>
      </w:r>
    </w:p>
    <w:p w14:paraId="0854C16B" w14:textId="62940910" w:rsidR="008A7D65" w:rsidRDefault="000C0358" w:rsidP="008A7D65">
      <w:pPr>
        <w:pStyle w:val="ListParagraph"/>
        <w:numPr>
          <w:ilvl w:val="2"/>
          <w:numId w:val="1"/>
        </w:numPr>
        <w:jc w:val="both"/>
      </w:pPr>
      <w:r>
        <w:lastRenderedPageBreak/>
        <w:t xml:space="preserve">Joe </w:t>
      </w:r>
      <w:proofErr w:type="spellStart"/>
      <w:r>
        <w:t>Nardollillo</w:t>
      </w:r>
      <w:proofErr w:type="spellEnd"/>
      <w:r>
        <w:t xml:space="preserve"> agreed to be on committee. Shannon will connect him to Amy with an email. </w:t>
      </w:r>
    </w:p>
    <w:p w14:paraId="4D7ADF22" w14:textId="77777777" w:rsidR="0006554F" w:rsidRDefault="00A06A9B" w:rsidP="00A06A9B">
      <w:pPr>
        <w:pStyle w:val="ListParagraph"/>
        <w:numPr>
          <w:ilvl w:val="1"/>
          <w:numId w:val="1"/>
        </w:numPr>
        <w:jc w:val="both"/>
      </w:pPr>
      <w:r>
        <w:t>IT – Nelson</w:t>
      </w:r>
      <w:r w:rsidR="000C0358">
        <w:t xml:space="preserve">. </w:t>
      </w:r>
    </w:p>
    <w:p w14:paraId="27DFB322" w14:textId="1C323729" w:rsidR="00A06A9B" w:rsidRDefault="000C0358" w:rsidP="0006554F">
      <w:pPr>
        <w:pStyle w:val="ListParagraph"/>
        <w:numPr>
          <w:ilvl w:val="2"/>
          <w:numId w:val="1"/>
        </w:numPr>
        <w:jc w:val="both"/>
      </w:pPr>
      <w:r>
        <w:t>Linda and Martha, Madis</w:t>
      </w:r>
      <w:r w:rsidR="00F72BB6">
        <w:t>o</w:t>
      </w:r>
      <w:r>
        <w:t>n and Lauren have continued to be interested in staying on the IT committee. Instagram board member updates. For those who have not submitted, please get submissions into Nelson. Good traffic on Insta</w:t>
      </w:r>
      <w:r w:rsidR="00E6106E">
        <w:t>gram in response to the posts</w:t>
      </w:r>
      <w:r>
        <w:t>. Send content to Madis</w:t>
      </w:r>
      <w:r w:rsidR="00F72BB6">
        <w:t>o</w:t>
      </w:r>
      <w:r>
        <w:t xml:space="preserve">n and Lauren. </w:t>
      </w:r>
      <w:r w:rsidR="00C36693">
        <w:t>Ray will share p</w:t>
      </w:r>
      <w:r>
        <w:t xml:space="preserve">ictures from the Science Fair. Disease state awareness content coming up. Bryan and Maggie have bowling pictures to send to them. </w:t>
      </w:r>
      <w:r w:rsidR="00C36693">
        <w:t xml:space="preserve">Photos from the student presentations will also </w:t>
      </w:r>
      <w:r w:rsidR="00F72BB6">
        <w:t xml:space="preserve">be given to Madison and Lauren to share on social media. </w:t>
      </w:r>
      <w:r>
        <w:t xml:space="preserve">Chloe does not have access to the back end of the website. Nelson will add Chloe and Ray. </w:t>
      </w:r>
      <w:r w:rsidR="00F72BB6">
        <w:t xml:space="preserve">Bryan updates content on </w:t>
      </w:r>
      <w:proofErr w:type="spellStart"/>
      <w:r w:rsidR="00F72BB6">
        <w:t>Linkedin</w:t>
      </w:r>
      <w:proofErr w:type="spellEnd"/>
      <w:r w:rsidR="00F72BB6">
        <w:t xml:space="preserve">. </w:t>
      </w:r>
      <w:r w:rsidR="00855F50">
        <w:t xml:space="preserve">Remember to like and share. </w:t>
      </w:r>
    </w:p>
    <w:p w14:paraId="0961964D" w14:textId="77777777" w:rsidR="0006554F" w:rsidRDefault="00A06A9B" w:rsidP="00A06A9B">
      <w:pPr>
        <w:pStyle w:val="ListParagraph"/>
        <w:numPr>
          <w:ilvl w:val="1"/>
          <w:numId w:val="1"/>
        </w:numPr>
        <w:jc w:val="both"/>
      </w:pPr>
      <w:r>
        <w:t>Legislative Affairs – Connor</w:t>
      </w:r>
      <w:r w:rsidR="000C0358">
        <w:t>.</w:t>
      </w:r>
      <w:r w:rsidR="001A1498">
        <w:t xml:space="preserve"> </w:t>
      </w:r>
    </w:p>
    <w:p w14:paraId="3BC6618F" w14:textId="7DCF00E0" w:rsidR="00A06A9B" w:rsidRDefault="001A1498" w:rsidP="0006554F">
      <w:pPr>
        <w:pStyle w:val="ListParagraph"/>
        <w:numPr>
          <w:ilvl w:val="2"/>
          <w:numId w:val="1"/>
        </w:numPr>
        <w:jc w:val="both"/>
      </w:pPr>
      <w:r>
        <w:t xml:space="preserve">New to join ASHP monthly calls. OCP bill being heard tomorrow night. Chris from RIPA will need to add Connor to his email lists of legislative updates. If anyone has sources of new legislative agenda items, forward to Connor. Bryan’s executive affairs director alerts him to medication related legislation and can forward to Connor. Bryan suggested Connor consider joining HARI (Hospital Association of Rhode Island) and RI DOH list serve. </w:t>
      </w:r>
    </w:p>
    <w:p w14:paraId="60AFECEE" w14:textId="77777777" w:rsidR="0006554F" w:rsidRDefault="00A06A9B" w:rsidP="00A06A9B">
      <w:pPr>
        <w:pStyle w:val="ListParagraph"/>
        <w:numPr>
          <w:ilvl w:val="1"/>
          <w:numId w:val="1"/>
        </w:numPr>
        <w:jc w:val="both"/>
      </w:pPr>
      <w:r>
        <w:t>Membership – Chloe</w:t>
      </w:r>
      <w:r w:rsidR="001A1498">
        <w:t xml:space="preserve">. </w:t>
      </w:r>
    </w:p>
    <w:p w14:paraId="49878A56" w14:textId="7FCFC470" w:rsidR="00A06A9B" w:rsidRDefault="001A1498" w:rsidP="0006554F">
      <w:pPr>
        <w:pStyle w:val="ListParagraph"/>
        <w:numPr>
          <w:ilvl w:val="2"/>
          <w:numId w:val="1"/>
        </w:numPr>
        <w:jc w:val="both"/>
      </w:pPr>
      <w:r>
        <w:t>Handoff from Sarah Troob orienting Chloe to membership.</w:t>
      </w:r>
      <w:r w:rsidR="00414A59">
        <w:t xml:space="preserve"> Since October 2022, there are</w:t>
      </w:r>
      <w:r>
        <w:t xml:space="preserve"> 21 new members. 148 active members. Welcome letter for new members. Bryan will send an example of a welcome letter sent in the past. Shannon will connect Chloe to Elyse Gagne who has volunteered to join her committee. </w:t>
      </w:r>
    </w:p>
    <w:p w14:paraId="0F4214EC" w14:textId="77777777" w:rsidR="0006554F" w:rsidRDefault="00A06A9B" w:rsidP="00A06A9B">
      <w:pPr>
        <w:pStyle w:val="ListParagraph"/>
        <w:numPr>
          <w:ilvl w:val="1"/>
          <w:numId w:val="1"/>
        </w:numPr>
        <w:jc w:val="both"/>
      </w:pPr>
      <w:r>
        <w:t>Treasurer – Ross</w:t>
      </w:r>
      <w:r w:rsidR="004652AC">
        <w:t xml:space="preserve">. </w:t>
      </w:r>
    </w:p>
    <w:p w14:paraId="58A4BFCA" w14:textId="58214432" w:rsidR="00A06A9B" w:rsidRDefault="00F21697" w:rsidP="0006554F">
      <w:pPr>
        <w:pStyle w:val="ListParagraph"/>
        <w:numPr>
          <w:ilvl w:val="2"/>
          <w:numId w:val="1"/>
        </w:numPr>
        <w:jc w:val="both"/>
      </w:pPr>
      <w:r>
        <w:t>Mark and Drew removed from accounts. Bryan and Ross have been added. Exploring options to investment instead of the money market accounts. Will present to committee and come to the board in the future. External audit in the planning</w:t>
      </w:r>
      <w:r w:rsidR="00F00559">
        <w:t xml:space="preserve"> for May after tax season</w:t>
      </w:r>
      <w:r>
        <w:t>.</w:t>
      </w:r>
      <w:r w:rsidR="004A14C3">
        <w:t xml:space="preserve"> See attached financial report. </w:t>
      </w:r>
      <w:r>
        <w:t xml:space="preserve"> </w:t>
      </w:r>
    </w:p>
    <w:p w14:paraId="09D8DA57" w14:textId="77777777" w:rsidR="0006554F" w:rsidRDefault="00A06A9B" w:rsidP="00A06A9B">
      <w:pPr>
        <w:pStyle w:val="ListParagraph"/>
        <w:numPr>
          <w:ilvl w:val="1"/>
          <w:numId w:val="1"/>
        </w:numPr>
        <w:jc w:val="both"/>
      </w:pPr>
      <w:r>
        <w:t xml:space="preserve">Technicians – </w:t>
      </w:r>
      <w:r w:rsidR="0006554F">
        <w:t>Tammy</w:t>
      </w:r>
    </w:p>
    <w:p w14:paraId="137E2DF9" w14:textId="123156BA" w:rsidR="00A06A9B" w:rsidRDefault="00A06A9B" w:rsidP="0006554F">
      <w:pPr>
        <w:pStyle w:val="ListParagraph"/>
        <w:numPr>
          <w:ilvl w:val="2"/>
          <w:numId w:val="1"/>
        </w:numPr>
        <w:jc w:val="both"/>
      </w:pPr>
      <w:r>
        <w:t>Tammy</w:t>
      </w:r>
      <w:r w:rsidR="004A14C3">
        <w:t xml:space="preserve">’s </w:t>
      </w:r>
      <w:r w:rsidR="00F21697">
        <w:t xml:space="preserve">report provided with program development. Connect Tammy with technician contacts at our institutions. </w:t>
      </w:r>
    </w:p>
    <w:p w14:paraId="5EE452CF" w14:textId="77777777" w:rsidR="0098196A" w:rsidRDefault="0098196A" w:rsidP="0098196A">
      <w:pPr>
        <w:pStyle w:val="ListParagraph"/>
        <w:ind w:left="1440"/>
        <w:jc w:val="both"/>
      </w:pPr>
    </w:p>
    <w:p w14:paraId="12FE2647" w14:textId="243F0DD3" w:rsidR="00F212F5" w:rsidRDefault="00F212F5" w:rsidP="00F212F5">
      <w:pPr>
        <w:pStyle w:val="ListParagraph"/>
        <w:numPr>
          <w:ilvl w:val="0"/>
          <w:numId w:val="1"/>
        </w:numPr>
        <w:jc w:val="both"/>
      </w:pPr>
      <w:r>
        <w:t xml:space="preserve">Meeting Adjourned: </w:t>
      </w:r>
      <w:r w:rsidR="00286AAE">
        <w:t>6</w:t>
      </w:r>
      <w:r w:rsidR="00EE3803">
        <w:t>:</w:t>
      </w:r>
      <w:r w:rsidR="00433438">
        <w:t>18</w:t>
      </w:r>
      <w:r>
        <w:t xml:space="preserve">pm.  </w:t>
      </w:r>
      <w:r w:rsidR="00433438">
        <w:t>Ray motion. Maggie second</w:t>
      </w:r>
      <w:r w:rsidR="008D51BB">
        <w:t xml:space="preserve">. Unanimously approved. </w:t>
      </w:r>
    </w:p>
    <w:p w14:paraId="3F09645F" w14:textId="77777777" w:rsidR="0015271B" w:rsidRDefault="0015271B" w:rsidP="0015271B">
      <w:pPr>
        <w:pStyle w:val="ListParagraph"/>
        <w:jc w:val="both"/>
      </w:pPr>
    </w:p>
    <w:p w14:paraId="15B8E59B" w14:textId="229B19D3" w:rsidR="003216AD" w:rsidRPr="00631F66" w:rsidRDefault="00244AC8" w:rsidP="002876F9">
      <w:pPr>
        <w:pStyle w:val="ListParagraph"/>
        <w:numPr>
          <w:ilvl w:val="0"/>
          <w:numId w:val="1"/>
        </w:numPr>
        <w:jc w:val="both"/>
        <w:rPr>
          <w:b/>
          <w:bCs/>
        </w:rPr>
      </w:pPr>
      <w:r w:rsidRPr="00A06A9B">
        <w:rPr>
          <w:b/>
          <w:bCs/>
        </w:rPr>
        <w:t xml:space="preserve">Next meeting </w:t>
      </w:r>
      <w:r w:rsidR="001F5FE9" w:rsidRPr="00A06A9B">
        <w:rPr>
          <w:b/>
          <w:bCs/>
        </w:rPr>
        <w:t>:</w:t>
      </w:r>
      <w:r w:rsidR="0061732E" w:rsidRPr="00A06A9B">
        <w:rPr>
          <w:b/>
          <w:bCs/>
        </w:rPr>
        <w:t xml:space="preserve"> </w:t>
      </w:r>
      <w:r w:rsidR="00A06A9B" w:rsidRPr="00A06A9B">
        <w:rPr>
          <w:b/>
          <w:bCs/>
        </w:rPr>
        <w:t>Tuesday April</w:t>
      </w:r>
      <w:r w:rsidR="00286AAE" w:rsidRPr="00A06A9B">
        <w:rPr>
          <w:b/>
          <w:bCs/>
        </w:rPr>
        <w:t xml:space="preserve"> </w:t>
      </w:r>
      <w:r w:rsidR="00A06A9B" w:rsidRPr="00A06A9B">
        <w:rPr>
          <w:b/>
          <w:bCs/>
        </w:rPr>
        <w:t>18</w:t>
      </w:r>
      <w:r w:rsidR="00A06A9B" w:rsidRPr="00A06A9B">
        <w:rPr>
          <w:b/>
          <w:bCs/>
          <w:vertAlign w:val="superscript"/>
        </w:rPr>
        <w:t>th</w:t>
      </w:r>
      <w:r w:rsidR="00F212F5" w:rsidRPr="00A06A9B">
        <w:rPr>
          <w:b/>
          <w:bCs/>
        </w:rPr>
        <w:t>,</w:t>
      </w:r>
      <w:r w:rsidR="00286AAE" w:rsidRPr="00A06A9B">
        <w:rPr>
          <w:b/>
          <w:bCs/>
        </w:rPr>
        <w:t xml:space="preserve">2023 @ </w:t>
      </w:r>
      <w:r w:rsidR="00631F66" w:rsidRPr="00A06A9B">
        <w:rPr>
          <w:b/>
          <w:bCs/>
        </w:rPr>
        <w:t xml:space="preserve">5pm </w:t>
      </w:r>
      <w:r w:rsidR="00A06A9B" w:rsidRPr="00A06A9B">
        <w:rPr>
          <w:b/>
          <w:bCs/>
        </w:rPr>
        <w:t>via</w:t>
      </w:r>
      <w:r w:rsidR="00286AAE" w:rsidRPr="00A06A9B">
        <w:rPr>
          <w:b/>
          <w:bCs/>
        </w:rPr>
        <w:t xml:space="preserve"> </w:t>
      </w:r>
      <w:r w:rsidR="00EE3803" w:rsidRPr="00A06A9B">
        <w:rPr>
          <w:b/>
          <w:bCs/>
        </w:rPr>
        <w:t>TEAMS/virtual</w:t>
      </w:r>
      <w:r w:rsidR="00286AAE" w:rsidRPr="00A06A9B">
        <w:rPr>
          <w:b/>
          <w:bCs/>
        </w:rPr>
        <w:t xml:space="preserve"> meeting.</w:t>
      </w:r>
    </w:p>
    <w:sectPr w:rsidR="003216AD" w:rsidRPr="00631F66" w:rsidSect="003042B6">
      <w:head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34D9" w14:textId="77777777" w:rsidR="00DA2084" w:rsidRDefault="00DA2084" w:rsidP="003C44F7">
      <w:pPr>
        <w:spacing w:after="0" w:line="240" w:lineRule="auto"/>
      </w:pPr>
      <w:r>
        <w:separator/>
      </w:r>
    </w:p>
  </w:endnote>
  <w:endnote w:type="continuationSeparator" w:id="0">
    <w:p w14:paraId="4FC2EA88" w14:textId="77777777" w:rsidR="00DA2084" w:rsidRDefault="00DA2084" w:rsidP="003C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DE9F" w14:textId="77777777" w:rsidR="00DA2084" w:rsidRDefault="00DA2084" w:rsidP="003C44F7">
      <w:pPr>
        <w:spacing w:after="0" w:line="240" w:lineRule="auto"/>
      </w:pPr>
      <w:r>
        <w:separator/>
      </w:r>
    </w:p>
  </w:footnote>
  <w:footnote w:type="continuationSeparator" w:id="0">
    <w:p w14:paraId="1835469D" w14:textId="77777777" w:rsidR="00DA2084" w:rsidRDefault="00DA2084" w:rsidP="003C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3503" w14:textId="1FD41078" w:rsidR="006734D7" w:rsidRDefault="00F212F5" w:rsidP="00F212F5">
    <w:pPr>
      <w:pStyle w:val="Header"/>
      <w:jc w:val="center"/>
    </w:pPr>
    <w:r>
      <w:rPr>
        <w:noProof/>
      </w:rPr>
      <w:drawing>
        <wp:inline distT="0" distB="0" distL="0" distR="0" wp14:anchorId="317005D0" wp14:editId="6C9558B7">
          <wp:extent cx="1781175" cy="10191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781175" cy="1019175"/>
                  </a:xfrm>
                  <a:prstGeom prst="rect">
                    <a:avLst/>
                  </a:prstGeom>
                </pic:spPr>
              </pic:pic>
            </a:graphicData>
          </a:graphic>
        </wp:inline>
      </w:drawing>
    </w:r>
  </w:p>
  <w:p w14:paraId="2B7B658B" w14:textId="245C2A6F" w:rsidR="006734D7" w:rsidRDefault="006734D7" w:rsidP="00972088">
    <w:pPr>
      <w:pStyle w:val="Header"/>
      <w:rPr>
        <w:b/>
      </w:rPr>
    </w:pPr>
    <w:r>
      <w:tab/>
    </w:r>
    <w:r w:rsidRPr="00972088">
      <w:rPr>
        <w:b/>
      </w:rPr>
      <w:t>Board of Directors Meeting</w:t>
    </w:r>
    <w:r w:rsidR="004B2848">
      <w:rPr>
        <w:b/>
      </w:rPr>
      <w:t xml:space="preserve"> Agenda</w:t>
    </w:r>
  </w:p>
  <w:p w14:paraId="37F35AD7" w14:textId="15399878" w:rsidR="006734D7" w:rsidRDefault="00A06A9B" w:rsidP="00B81D81">
    <w:pPr>
      <w:pStyle w:val="Header"/>
      <w:jc w:val="center"/>
    </w:pPr>
    <w:r>
      <w:t>March 20</w:t>
    </w:r>
    <w:r w:rsidRPr="00A06A9B">
      <w:rPr>
        <w:vertAlign w:val="superscript"/>
      </w:rPr>
      <w:t>th</w:t>
    </w:r>
    <w:r w:rsidR="00B81D81">
      <w:t>, 202</w:t>
    </w:r>
    <w:r w:rsidR="00FF3CC8">
      <w:t>3</w:t>
    </w:r>
  </w:p>
  <w:p w14:paraId="67F613F5" w14:textId="2319C126" w:rsidR="006734D7" w:rsidRPr="00C50FCD" w:rsidRDefault="006734D7">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61881"/>
    <w:multiLevelType w:val="hybridMultilevel"/>
    <w:tmpl w:val="806AE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741D79"/>
    <w:multiLevelType w:val="hybridMultilevel"/>
    <w:tmpl w:val="E75C6CFC"/>
    <w:lvl w:ilvl="0" w:tplc="0409000F">
      <w:start w:val="1"/>
      <w:numFmt w:val="decimal"/>
      <w:lvlText w:val="%1."/>
      <w:lvlJc w:val="left"/>
      <w:pPr>
        <w:ind w:left="720" w:hanging="360"/>
      </w:pPr>
      <w:rPr>
        <w:rFonts w:hint="default"/>
      </w:rPr>
    </w:lvl>
    <w:lvl w:ilvl="1" w:tplc="7944CAC0">
      <w:start w:val="1"/>
      <w:numFmt w:val="lowerLetter"/>
      <w:lvlText w:val="%2."/>
      <w:lvlJc w:val="left"/>
      <w:pPr>
        <w:ind w:left="1440" w:hanging="360"/>
      </w:pPr>
      <w:rPr>
        <w:b w:val="0"/>
        <w:bCs w:val="0"/>
        <w:i w:val="0"/>
        <w:iCs w:val="0"/>
      </w:rPr>
    </w:lvl>
    <w:lvl w:ilvl="2" w:tplc="D472A374">
      <w:start w:val="1"/>
      <w:numFmt w:val="lowerRoman"/>
      <w:lvlText w:val="%3."/>
      <w:lvlJc w:val="right"/>
      <w:pPr>
        <w:ind w:left="207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3309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1A6657F"/>
    <w:multiLevelType w:val="multilevel"/>
    <w:tmpl w:val="E93E9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53722153">
    <w:abstractNumId w:val="1"/>
  </w:num>
  <w:num w:numId="2" w16cid:durableId="1993017503">
    <w:abstractNumId w:val="3"/>
  </w:num>
  <w:num w:numId="3" w16cid:durableId="5119208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7738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A3"/>
    <w:rsid w:val="000144DA"/>
    <w:rsid w:val="0005691E"/>
    <w:rsid w:val="00061665"/>
    <w:rsid w:val="000619D9"/>
    <w:rsid w:val="0006554F"/>
    <w:rsid w:val="00071869"/>
    <w:rsid w:val="000725D6"/>
    <w:rsid w:val="00073229"/>
    <w:rsid w:val="00077860"/>
    <w:rsid w:val="000857A9"/>
    <w:rsid w:val="00097410"/>
    <w:rsid w:val="000A25BD"/>
    <w:rsid w:val="000A3469"/>
    <w:rsid w:val="000C0358"/>
    <w:rsid w:val="000C6357"/>
    <w:rsid w:val="000E43F3"/>
    <w:rsid w:val="000E5BD5"/>
    <w:rsid w:val="000F38BE"/>
    <w:rsid w:val="00122F26"/>
    <w:rsid w:val="00136AA2"/>
    <w:rsid w:val="0014179B"/>
    <w:rsid w:val="001476C8"/>
    <w:rsid w:val="001520DA"/>
    <w:rsid w:val="0015271B"/>
    <w:rsid w:val="00172F30"/>
    <w:rsid w:val="00175B28"/>
    <w:rsid w:val="001827D0"/>
    <w:rsid w:val="00187777"/>
    <w:rsid w:val="001909ED"/>
    <w:rsid w:val="001A1498"/>
    <w:rsid w:val="001A258B"/>
    <w:rsid w:val="001A590F"/>
    <w:rsid w:val="001B1B8C"/>
    <w:rsid w:val="001C3763"/>
    <w:rsid w:val="001C51EF"/>
    <w:rsid w:val="001C756B"/>
    <w:rsid w:val="001D63EB"/>
    <w:rsid w:val="001E6321"/>
    <w:rsid w:val="001F5FE9"/>
    <w:rsid w:val="0020278C"/>
    <w:rsid w:val="00220E39"/>
    <w:rsid w:val="0022127C"/>
    <w:rsid w:val="00226D45"/>
    <w:rsid w:val="00233546"/>
    <w:rsid w:val="00233C32"/>
    <w:rsid w:val="0024248A"/>
    <w:rsid w:val="00243FA9"/>
    <w:rsid w:val="00244AC8"/>
    <w:rsid w:val="00245335"/>
    <w:rsid w:val="00267BB6"/>
    <w:rsid w:val="00285B31"/>
    <w:rsid w:val="00286AAE"/>
    <w:rsid w:val="002929CC"/>
    <w:rsid w:val="00295492"/>
    <w:rsid w:val="002A5C2F"/>
    <w:rsid w:val="002B0181"/>
    <w:rsid w:val="002B01C2"/>
    <w:rsid w:val="002B5325"/>
    <w:rsid w:val="002E1E62"/>
    <w:rsid w:val="003042B6"/>
    <w:rsid w:val="003216AD"/>
    <w:rsid w:val="00324880"/>
    <w:rsid w:val="00332186"/>
    <w:rsid w:val="00332748"/>
    <w:rsid w:val="003468DC"/>
    <w:rsid w:val="00347E46"/>
    <w:rsid w:val="003538A8"/>
    <w:rsid w:val="00356220"/>
    <w:rsid w:val="00373C7B"/>
    <w:rsid w:val="0038405A"/>
    <w:rsid w:val="00392776"/>
    <w:rsid w:val="003A2CFB"/>
    <w:rsid w:val="003A4AE0"/>
    <w:rsid w:val="003A780E"/>
    <w:rsid w:val="003B3144"/>
    <w:rsid w:val="003C3438"/>
    <w:rsid w:val="003C3D35"/>
    <w:rsid w:val="003C44F7"/>
    <w:rsid w:val="003D513A"/>
    <w:rsid w:val="003F47D7"/>
    <w:rsid w:val="003F55F7"/>
    <w:rsid w:val="003F6BE3"/>
    <w:rsid w:val="004118A4"/>
    <w:rsid w:val="00414A59"/>
    <w:rsid w:val="00417827"/>
    <w:rsid w:val="00422BA1"/>
    <w:rsid w:val="00425CF5"/>
    <w:rsid w:val="00427524"/>
    <w:rsid w:val="00433438"/>
    <w:rsid w:val="00437EF7"/>
    <w:rsid w:val="004454CC"/>
    <w:rsid w:val="004530BB"/>
    <w:rsid w:val="0046259B"/>
    <w:rsid w:val="004652AC"/>
    <w:rsid w:val="00465471"/>
    <w:rsid w:val="00465907"/>
    <w:rsid w:val="004662CF"/>
    <w:rsid w:val="00471B34"/>
    <w:rsid w:val="0048623F"/>
    <w:rsid w:val="00486266"/>
    <w:rsid w:val="004957AF"/>
    <w:rsid w:val="004A14C3"/>
    <w:rsid w:val="004A2884"/>
    <w:rsid w:val="004A5037"/>
    <w:rsid w:val="004B2848"/>
    <w:rsid w:val="004F0543"/>
    <w:rsid w:val="00511032"/>
    <w:rsid w:val="00516D0B"/>
    <w:rsid w:val="005200A2"/>
    <w:rsid w:val="005206E8"/>
    <w:rsid w:val="00524299"/>
    <w:rsid w:val="005340B4"/>
    <w:rsid w:val="00535618"/>
    <w:rsid w:val="00535CC3"/>
    <w:rsid w:val="00550985"/>
    <w:rsid w:val="00557C5B"/>
    <w:rsid w:val="005707B3"/>
    <w:rsid w:val="00575BA0"/>
    <w:rsid w:val="0059075B"/>
    <w:rsid w:val="00595E93"/>
    <w:rsid w:val="005A578D"/>
    <w:rsid w:val="005B70A6"/>
    <w:rsid w:val="005C0472"/>
    <w:rsid w:val="005C774D"/>
    <w:rsid w:val="005D0DF8"/>
    <w:rsid w:val="005D2570"/>
    <w:rsid w:val="005F74DD"/>
    <w:rsid w:val="00603FF5"/>
    <w:rsid w:val="0061732E"/>
    <w:rsid w:val="006232BA"/>
    <w:rsid w:val="00631F66"/>
    <w:rsid w:val="00634D9B"/>
    <w:rsid w:val="00640772"/>
    <w:rsid w:val="006734D7"/>
    <w:rsid w:val="00674753"/>
    <w:rsid w:val="00681409"/>
    <w:rsid w:val="00690846"/>
    <w:rsid w:val="00690940"/>
    <w:rsid w:val="006950B2"/>
    <w:rsid w:val="00695EAB"/>
    <w:rsid w:val="006A48E1"/>
    <w:rsid w:val="006A4DF0"/>
    <w:rsid w:val="006A6793"/>
    <w:rsid w:val="006B22CD"/>
    <w:rsid w:val="006B6463"/>
    <w:rsid w:val="006C57BE"/>
    <w:rsid w:val="006D536A"/>
    <w:rsid w:val="006E6CC9"/>
    <w:rsid w:val="006F4E61"/>
    <w:rsid w:val="00703803"/>
    <w:rsid w:val="00704325"/>
    <w:rsid w:val="007071FF"/>
    <w:rsid w:val="007072AB"/>
    <w:rsid w:val="007122D5"/>
    <w:rsid w:val="00716E46"/>
    <w:rsid w:val="00720283"/>
    <w:rsid w:val="007441C8"/>
    <w:rsid w:val="007456D6"/>
    <w:rsid w:val="007509A7"/>
    <w:rsid w:val="00754739"/>
    <w:rsid w:val="00757C8B"/>
    <w:rsid w:val="00757D36"/>
    <w:rsid w:val="007607D9"/>
    <w:rsid w:val="00767780"/>
    <w:rsid w:val="00777E05"/>
    <w:rsid w:val="00782D58"/>
    <w:rsid w:val="00795C72"/>
    <w:rsid w:val="007A2D81"/>
    <w:rsid w:val="007A5B5B"/>
    <w:rsid w:val="007B2D7E"/>
    <w:rsid w:val="007B7483"/>
    <w:rsid w:val="007C16C8"/>
    <w:rsid w:val="007C371C"/>
    <w:rsid w:val="007C552D"/>
    <w:rsid w:val="007C6D2B"/>
    <w:rsid w:val="007E3242"/>
    <w:rsid w:val="007E54CC"/>
    <w:rsid w:val="007F0332"/>
    <w:rsid w:val="007F107B"/>
    <w:rsid w:val="007F2FE2"/>
    <w:rsid w:val="00810D0B"/>
    <w:rsid w:val="008202D0"/>
    <w:rsid w:val="00821993"/>
    <w:rsid w:val="00834158"/>
    <w:rsid w:val="00847274"/>
    <w:rsid w:val="008531E1"/>
    <w:rsid w:val="00854A2C"/>
    <w:rsid w:val="00855B97"/>
    <w:rsid w:val="00855F50"/>
    <w:rsid w:val="00864E43"/>
    <w:rsid w:val="00865822"/>
    <w:rsid w:val="00867610"/>
    <w:rsid w:val="00871310"/>
    <w:rsid w:val="008717D7"/>
    <w:rsid w:val="0088315C"/>
    <w:rsid w:val="008A3F3F"/>
    <w:rsid w:val="008A6466"/>
    <w:rsid w:val="008A7035"/>
    <w:rsid w:val="008A7D65"/>
    <w:rsid w:val="008C2A31"/>
    <w:rsid w:val="008C63E0"/>
    <w:rsid w:val="008D30D6"/>
    <w:rsid w:val="008D51BB"/>
    <w:rsid w:val="008D62C4"/>
    <w:rsid w:val="008D7476"/>
    <w:rsid w:val="008E45BE"/>
    <w:rsid w:val="008E6425"/>
    <w:rsid w:val="008F027A"/>
    <w:rsid w:val="008F36A8"/>
    <w:rsid w:val="00904E88"/>
    <w:rsid w:val="00911314"/>
    <w:rsid w:val="00917C64"/>
    <w:rsid w:val="00920DB3"/>
    <w:rsid w:val="00925C9F"/>
    <w:rsid w:val="00926AD4"/>
    <w:rsid w:val="0092768C"/>
    <w:rsid w:val="00933541"/>
    <w:rsid w:val="009521EA"/>
    <w:rsid w:val="009675F1"/>
    <w:rsid w:val="00972088"/>
    <w:rsid w:val="00973CBE"/>
    <w:rsid w:val="009811D6"/>
    <w:rsid w:val="0098196A"/>
    <w:rsid w:val="00982943"/>
    <w:rsid w:val="009B5E2A"/>
    <w:rsid w:val="009C1CA7"/>
    <w:rsid w:val="009C1D4C"/>
    <w:rsid w:val="009D4EA7"/>
    <w:rsid w:val="009E3B34"/>
    <w:rsid w:val="009E5D89"/>
    <w:rsid w:val="009F0FC5"/>
    <w:rsid w:val="009F38FE"/>
    <w:rsid w:val="009F6484"/>
    <w:rsid w:val="00A06A9B"/>
    <w:rsid w:val="00A2141D"/>
    <w:rsid w:val="00A22B13"/>
    <w:rsid w:val="00A301B5"/>
    <w:rsid w:val="00A32F3B"/>
    <w:rsid w:val="00A452C4"/>
    <w:rsid w:val="00A66196"/>
    <w:rsid w:val="00A678D0"/>
    <w:rsid w:val="00A67A62"/>
    <w:rsid w:val="00A72EB5"/>
    <w:rsid w:val="00A7342A"/>
    <w:rsid w:val="00A83805"/>
    <w:rsid w:val="00A85718"/>
    <w:rsid w:val="00A858F4"/>
    <w:rsid w:val="00A875FF"/>
    <w:rsid w:val="00A95A8A"/>
    <w:rsid w:val="00AA1497"/>
    <w:rsid w:val="00AA1D38"/>
    <w:rsid w:val="00AA301E"/>
    <w:rsid w:val="00AC150C"/>
    <w:rsid w:val="00AC2F9C"/>
    <w:rsid w:val="00AC4ABE"/>
    <w:rsid w:val="00AC580A"/>
    <w:rsid w:val="00AD3FE4"/>
    <w:rsid w:val="00AD6EB5"/>
    <w:rsid w:val="00B0151B"/>
    <w:rsid w:val="00B072B1"/>
    <w:rsid w:val="00B216B8"/>
    <w:rsid w:val="00B35B70"/>
    <w:rsid w:val="00B468A0"/>
    <w:rsid w:val="00B57495"/>
    <w:rsid w:val="00B72016"/>
    <w:rsid w:val="00B75F77"/>
    <w:rsid w:val="00B81D81"/>
    <w:rsid w:val="00B828D0"/>
    <w:rsid w:val="00B91BFE"/>
    <w:rsid w:val="00B92F89"/>
    <w:rsid w:val="00B94491"/>
    <w:rsid w:val="00B95BF9"/>
    <w:rsid w:val="00BA0641"/>
    <w:rsid w:val="00BD4722"/>
    <w:rsid w:val="00BD5FA2"/>
    <w:rsid w:val="00BD7F58"/>
    <w:rsid w:val="00BE1D45"/>
    <w:rsid w:val="00BE2630"/>
    <w:rsid w:val="00BE4B7F"/>
    <w:rsid w:val="00BF123D"/>
    <w:rsid w:val="00C200F9"/>
    <w:rsid w:val="00C22EBC"/>
    <w:rsid w:val="00C239E5"/>
    <w:rsid w:val="00C27346"/>
    <w:rsid w:val="00C36693"/>
    <w:rsid w:val="00C50FCD"/>
    <w:rsid w:val="00C62245"/>
    <w:rsid w:val="00C623A2"/>
    <w:rsid w:val="00C7063F"/>
    <w:rsid w:val="00C75092"/>
    <w:rsid w:val="00C761A6"/>
    <w:rsid w:val="00C80BF8"/>
    <w:rsid w:val="00C96AA1"/>
    <w:rsid w:val="00CA34A3"/>
    <w:rsid w:val="00CC149E"/>
    <w:rsid w:val="00CC287C"/>
    <w:rsid w:val="00CC2EE8"/>
    <w:rsid w:val="00CE5AAD"/>
    <w:rsid w:val="00CE6624"/>
    <w:rsid w:val="00CF7A91"/>
    <w:rsid w:val="00D14F49"/>
    <w:rsid w:val="00D45195"/>
    <w:rsid w:val="00D53CF9"/>
    <w:rsid w:val="00D672C9"/>
    <w:rsid w:val="00D84002"/>
    <w:rsid w:val="00D84BA7"/>
    <w:rsid w:val="00DA2084"/>
    <w:rsid w:val="00DA4A78"/>
    <w:rsid w:val="00DA4EC3"/>
    <w:rsid w:val="00DB5129"/>
    <w:rsid w:val="00DC01AE"/>
    <w:rsid w:val="00DC08E5"/>
    <w:rsid w:val="00DC50C3"/>
    <w:rsid w:val="00DC5C6E"/>
    <w:rsid w:val="00DD4646"/>
    <w:rsid w:val="00DE3C3D"/>
    <w:rsid w:val="00DF241A"/>
    <w:rsid w:val="00DF4CD4"/>
    <w:rsid w:val="00E20250"/>
    <w:rsid w:val="00E247B1"/>
    <w:rsid w:val="00E253D1"/>
    <w:rsid w:val="00E277F3"/>
    <w:rsid w:val="00E34365"/>
    <w:rsid w:val="00E3650C"/>
    <w:rsid w:val="00E4328D"/>
    <w:rsid w:val="00E44AB4"/>
    <w:rsid w:val="00E6106E"/>
    <w:rsid w:val="00E672D2"/>
    <w:rsid w:val="00E75B09"/>
    <w:rsid w:val="00E8575C"/>
    <w:rsid w:val="00E863EF"/>
    <w:rsid w:val="00E95EA2"/>
    <w:rsid w:val="00EA54B0"/>
    <w:rsid w:val="00EB2715"/>
    <w:rsid w:val="00EB4AD2"/>
    <w:rsid w:val="00EB5482"/>
    <w:rsid w:val="00EC140E"/>
    <w:rsid w:val="00EC1DB0"/>
    <w:rsid w:val="00EC49DF"/>
    <w:rsid w:val="00EC63ED"/>
    <w:rsid w:val="00ED22F6"/>
    <w:rsid w:val="00EE2DAD"/>
    <w:rsid w:val="00EE3803"/>
    <w:rsid w:val="00EE6DFE"/>
    <w:rsid w:val="00EF0358"/>
    <w:rsid w:val="00EF1B91"/>
    <w:rsid w:val="00EF20A8"/>
    <w:rsid w:val="00EF3F91"/>
    <w:rsid w:val="00EF7B7E"/>
    <w:rsid w:val="00F00559"/>
    <w:rsid w:val="00F02795"/>
    <w:rsid w:val="00F07765"/>
    <w:rsid w:val="00F123E2"/>
    <w:rsid w:val="00F14DFD"/>
    <w:rsid w:val="00F15739"/>
    <w:rsid w:val="00F212F5"/>
    <w:rsid w:val="00F21697"/>
    <w:rsid w:val="00F372DF"/>
    <w:rsid w:val="00F37DBF"/>
    <w:rsid w:val="00F53BCA"/>
    <w:rsid w:val="00F63AA5"/>
    <w:rsid w:val="00F63DF0"/>
    <w:rsid w:val="00F72BB6"/>
    <w:rsid w:val="00F779F8"/>
    <w:rsid w:val="00F82D1B"/>
    <w:rsid w:val="00F852E5"/>
    <w:rsid w:val="00FA6187"/>
    <w:rsid w:val="00FA70B3"/>
    <w:rsid w:val="00FB368F"/>
    <w:rsid w:val="00FB6FD5"/>
    <w:rsid w:val="00FD0C3E"/>
    <w:rsid w:val="00FE2640"/>
    <w:rsid w:val="00FE3F88"/>
    <w:rsid w:val="00FF3C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A6DA4"/>
  <w15:docId w15:val="{A33DFAE7-666D-45F4-B5E2-A2F51A02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C7B"/>
  </w:style>
  <w:style w:type="paragraph" w:styleId="Heading1">
    <w:name w:val="heading 1"/>
    <w:basedOn w:val="Normal"/>
    <w:next w:val="Normal"/>
    <w:link w:val="Heading1Char"/>
    <w:uiPriority w:val="9"/>
    <w:qFormat/>
    <w:rsid w:val="00883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A3"/>
    <w:rPr>
      <w:rFonts w:ascii="Tahoma" w:hAnsi="Tahoma" w:cs="Tahoma"/>
      <w:sz w:val="16"/>
      <w:szCs w:val="16"/>
    </w:rPr>
  </w:style>
  <w:style w:type="paragraph" w:styleId="ListParagraph">
    <w:name w:val="List Paragraph"/>
    <w:basedOn w:val="Normal"/>
    <w:uiPriority w:val="34"/>
    <w:qFormat/>
    <w:rsid w:val="00E34365"/>
    <w:pPr>
      <w:ind w:left="720"/>
      <w:contextualSpacing/>
    </w:pPr>
  </w:style>
  <w:style w:type="paragraph" w:styleId="Header">
    <w:name w:val="header"/>
    <w:basedOn w:val="Normal"/>
    <w:link w:val="HeaderChar"/>
    <w:uiPriority w:val="99"/>
    <w:unhideWhenUsed/>
    <w:rsid w:val="003C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4F7"/>
  </w:style>
  <w:style w:type="paragraph" w:styleId="Footer">
    <w:name w:val="footer"/>
    <w:basedOn w:val="Normal"/>
    <w:link w:val="FooterChar"/>
    <w:uiPriority w:val="99"/>
    <w:unhideWhenUsed/>
    <w:rsid w:val="003C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4F7"/>
  </w:style>
  <w:style w:type="paragraph" w:customStyle="1" w:styleId="paragraph">
    <w:name w:val="paragraph"/>
    <w:basedOn w:val="Normal"/>
    <w:rsid w:val="00D45195"/>
    <w:pPr>
      <w:spacing w:before="100" w:beforeAutospacing="1" w:after="100" w:afterAutospacing="1" w:line="240" w:lineRule="auto"/>
    </w:pPr>
    <w:rPr>
      <w:rFonts w:ascii="Calibri" w:hAnsi="Calibri" w:cs="Times New Roman"/>
    </w:rPr>
  </w:style>
  <w:style w:type="character" w:customStyle="1" w:styleId="normaltextrun">
    <w:name w:val="normaltextrun"/>
    <w:basedOn w:val="DefaultParagraphFont"/>
    <w:rsid w:val="00D45195"/>
  </w:style>
  <w:style w:type="character" w:customStyle="1" w:styleId="eop">
    <w:name w:val="eop"/>
    <w:basedOn w:val="DefaultParagraphFont"/>
    <w:rsid w:val="00D45195"/>
  </w:style>
  <w:style w:type="character" w:customStyle="1" w:styleId="Heading1Char">
    <w:name w:val="Heading 1 Char"/>
    <w:basedOn w:val="DefaultParagraphFont"/>
    <w:link w:val="Heading1"/>
    <w:uiPriority w:val="9"/>
    <w:rsid w:val="0088315C"/>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187777"/>
    <w:pPr>
      <w:spacing w:after="0" w:line="240" w:lineRule="auto"/>
    </w:pPr>
  </w:style>
  <w:style w:type="table" w:styleId="TableGrid">
    <w:name w:val="Table Grid"/>
    <w:basedOn w:val="TableNormal"/>
    <w:uiPriority w:val="59"/>
    <w:rsid w:val="00FF3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5295">
      <w:bodyDiv w:val="1"/>
      <w:marLeft w:val="0"/>
      <w:marRight w:val="0"/>
      <w:marTop w:val="0"/>
      <w:marBottom w:val="0"/>
      <w:divBdr>
        <w:top w:val="none" w:sz="0" w:space="0" w:color="auto"/>
        <w:left w:val="none" w:sz="0" w:space="0" w:color="auto"/>
        <w:bottom w:val="none" w:sz="0" w:space="0" w:color="auto"/>
        <w:right w:val="none" w:sz="0" w:space="0" w:color="auto"/>
      </w:divBdr>
    </w:div>
    <w:div w:id="419521000">
      <w:bodyDiv w:val="1"/>
      <w:marLeft w:val="0"/>
      <w:marRight w:val="0"/>
      <w:marTop w:val="0"/>
      <w:marBottom w:val="0"/>
      <w:divBdr>
        <w:top w:val="none" w:sz="0" w:space="0" w:color="auto"/>
        <w:left w:val="none" w:sz="0" w:space="0" w:color="auto"/>
        <w:bottom w:val="none" w:sz="0" w:space="0" w:color="auto"/>
        <w:right w:val="none" w:sz="0" w:space="0" w:color="auto"/>
      </w:divBdr>
    </w:div>
    <w:div w:id="424620570">
      <w:bodyDiv w:val="1"/>
      <w:marLeft w:val="0"/>
      <w:marRight w:val="0"/>
      <w:marTop w:val="0"/>
      <w:marBottom w:val="0"/>
      <w:divBdr>
        <w:top w:val="none" w:sz="0" w:space="0" w:color="auto"/>
        <w:left w:val="none" w:sz="0" w:space="0" w:color="auto"/>
        <w:bottom w:val="none" w:sz="0" w:space="0" w:color="auto"/>
        <w:right w:val="none" w:sz="0" w:space="0" w:color="auto"/>
      </w:divBdr>
    </w:div>
    <w:div w:id="700206807">
      <w:bodyDiv w:val="1"/>
      <w:marLeft w:val="0"/>
      <w:marRight w:val="0"/>
      <w:marTop w:val="0"/>
      <w:marBottom w:val="0"/>
      <w:divBdr>
        <w:top w:val="none" w:sz="0" w:space="0" w:color="auto"/>
        <w:left w:val="none" w:sz="0" w:space="0" w:color="auto"/>
        <w:bottom w:val="none" w:sz="0" w:space="0" w:color="auto"/>
        <w:right w:val="none" w:sz="0" w:space="0" w:color="auto"/>
      </w:divBdr>
    </w:div>
    <w:div w:id="1201433773">
      <w:bodyDiv w:val="1"/>
      <w:marLeft w:val="0"/>
      <w:marRight w:val="0"/>
      <w:marTop w:val="0"/>
      <w:marBottom w:val="0"/>
      <w:divBdr>
        <w:top w:val="none" w:sz="0" w:space="0" w:color="auto"/>
        <w:left w:val="none" w:sz="0" w:space="0" w:color="auto"/>
        <w:bottom w:val="none" w:sz="0" w:space="0" w:color="auto"/>
        <w:right w:val="none" w:sz="0" w:space="0" w:color="auto"/>
      </w:divBdr>
    </w:div>
    <w:div w:id="1609502398">
      <w:bodyDiv w:val="1"/>
      <w:marLeft w:val="0"/>
      <w:marRight w:val="0"/>
      <w:marTop w:val="0"/>
      <w:marBottom w:val="0"/>
      <w:divBdr>
        <w:top w:val="none" w:sz="0" w:space="0" w:color="auto"/>
        <w:left w:val="none" w:sz="0" w:space="0" w:color="auto"/>
        <w:bottom w:val="none" w:sz="0" w:space="0" w:color="auto"/>
        <w:right w:val="none" w:sz="0" w:space="0" w:color="auto"/>
      </w:divBdr>
    </w:div>
    <w:div w:id="1646230392">
      <w:bodyDiv w:val="1"/>
      <w:marLeft w:val="0"/>
      <w:marRight w:val="0"/>
      <w:marTop w:val="0"/>
      <w:marBottom w:val="0"/>
      <w:divBdr>
        <w:top w:val="none" w:sz="0" w:space="0" w:color="auto"/>
        <w:left w:val="none" w:sz="0" w:space="0" w:color="auto"/>
        <w:bottom w:val="none" w:sz="0" w:space="0" w:color="auto"/>
        <w:right w:val="none" w:sz="0" w:space="0" w:color="auto"/>
      </w:divBdr>
    </w:div>
    <w:div w:id="21206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E1768-A7D3-44A7-87DA-A20867FA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Westerly Hospital</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musiak_b</dc:creator>
  <cp:lastModifiedBy>McCarthy, Bryan</cp:lastModifiedBy>
  <cp:revision>48</cp:revision>
  <cp:lastPrinted>2021-09-28T16:09:00Z</cp:lastPrinted>
  <dcterms:created xsi:type="dcterms:W3CDTF">2023-03-21T22:20:00Z</dcterms:created>
  <dcterms:modified xsi:type="dcterms:W3CDTF">2023-03-23T12:57:00Z</dcterms:modified>
</cp:coreProperties>
</file>